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8318F" w14:textId="77777777" w:rsidR="00762241" w:rsidRDefault="00762241">
      <w:pPr>
        <w:jc w:val="center"/>
        <w:rPr>
          <w:b/>
        </w:rPr>
      </w:pPr>
      <w:r>
        <w:rPr>
          <w:b/>
        </w:rPr>
        <w:t>Quantitative Physiology I / Molecular and Cellular Systems</w:t>
      </w:r>
      <w:r w:rsidR="00D80F3B">
        <w:rPr>
          <w:b/>
        </w:rPr>
        <w:t>, BMEN E4001x</w:t>
      </w:r>
    </w:p>
    <w:p w14:paraId="54C2159D" w14:textId="77777777" w:rsidR="00762241" w:rsidRDefault="0079319A">
      <w:pPr>
        <w:jc w:val="center"/>
        <w:rPr>
          <w:b/>
        </w:rPr>
      </w:pPr>
      <w:r>
        <w:rPr>
          <w:b/>
        </w:rPr>
        <w:t>Notes 01-</w:t>
      </w:r>
      <w:r w:rsidR="00482954">
        <w:rPr>
          <w:b/>
        </w:rPr>
        <w:t xml:space="preserve"> Chemical Kinetics and Equilibria</w:t>
      </w:r>
    </w:p>
    <w:p w14:paraId="34C3F9A2" w14:textId="77777777" w:rsidR="00762241" w:rsidRDefault="00762241">
      <w:pPr>
        <w:jc w:val="center"/>
        <w:rPr>
          <w:b/>
        </w:rPr>
      </w:pPr>
      <w:r>
        <w:rPr>
          <w:b/>
        </w:rPr>
        <w:t>Chapter 1 of Keener &amp; Sneyd</w:t>
      </w:r>
      <w:r w:rsidR="00644895">
        <w:rPr>
          <w:b/>
        </w:rPr>
        <w:t>.</w:t>
      </w:r>
    </w:p>
    <w:p w14:paraId="5D4C8E45" w14:textId="77777777" w:rsidR="009B5073" w:rsidRDefault="009B5073">
      <w:pPr>
        <w:pStyle w:val="Heading1"/>
      </w:pPr>
      <w:r>
        <w:t>Law of Mass Action</w:t>
      </w:r>
    </w:p>
    <w:p w14:paraId="5CFAE5C6" w14:textId="4ED2E4EF" w:rsidR="009B5073" w:rsidRDefault="003E63AE" w:rsidP="003E63AE">
      <w:pPr>
        <w:pStyle w:val="LectureNotesNormal"/>
        <w:jc w:val="center"/>
      </w:pPr>
      <m:oMathPara>
        <m:oMath>
          <m:r>
            <m:rPr>
              <m:nor/>
            </m:rPr>
            <w:rPr>
              <w:rFonts w:ascii="Cambria Math"/>
            </w:rPr>
            <m:t xml:space="preserve">for A </m:t>
          </m:r>
          <m:r>
            <m:rPr>
              <m:sty m:val="p"/>
            </m:rPr>
            <w:rPr>
              <w:rFonts w:ascii="Cambria Math"/>
            </w:rPr>
            <m:t>+</m:t>
          </m:r>
          <m:r>
            <m:rPr>
              <m:nor/>
            </m:rPr>
            <w:rPr>
              <w:rFonts w:ascii="Cambria Math"/>
            </w:rPr>
            <m:t xml:space="preserve"> B </m:t>
          </m:r>
          <m:r>
            <m:rPr>
              <m:sty m:val="p"/>
            </m:rPr>
            <w:rPr>
              <w:rFonts w:ascii="Cambria Math"/>
            </w:rPr>
            <m:t>+</m:t>
          </m:r>
          <m:r>
            <m:rPr>
              <m:nor/>
            </m:rPr>
            <w:rPr>
              <w:rFonts w:ascii="Cambria Math"/>
            </w:rPr>
            <m:t xml:space="preserve"> C </m:t>
          </m:r>
          <m:r>
            <m:rPr>
              <m:sty m:val="p"/>
            </m:rPr>
            <w:rPr>
              <w:rFonts w:ascii="Cambria Math"/>
            </w:rPr>
            <m:t>+</m:t>
          </m:r>
          <m:r>
            <m:rPr>
              <m:nor/>
            </m:rPr>
            <w:rPr>
              <w:rFonts w:ascii="Cambria Math"/>
            </w:rPr>
            <m:t xml:space="preserve"> C </m:t>
          </m:r>
          <m:groupChr>
            <m:groupChrPr>
              <m:chr m:val="→"/>
              <m:vertJc m:val="bot"/>
              <m:ctrlPr>
                <w:rPr>
                  <w:rFonts w:ascii="Cambria Math" w:hAnsi="Cambria Math"/>
                  <w:i/>
                </w:rPr>
              </m:ctrlPr>
            </m:groupChrPr>
            <m:e>
              <m:r>
                <w:rPr>
                  <w:rFonts w:ascii="Cambria Math"/>
                  <w:i/>
                </w:rPr>
                <m:t> </m:t>
              </m:r>
              <m:r>
                <w:rPr>
                  <w:rFonts w:ascii="Cambria Math"/>
                </w:rPr>
                <m:t>k</m:t>
              </m:r>
              <m:r>
                <w:rPr>
                  <w:rFonts w:ascii="Cambria Math"/>
                  <w:i/>
                </w:rPr>
                <m:t> </m:t>
              </m:r>
            </m:e>
          </m:groupChr>
          <m:r>
            <m:rPr>
              <m:nor/>
            </m:rPr>
            <w:rPr>
              <w:rFonts w:ascii="Cambria Math"/>
            </w:rPr>
            <m:t xml:space="preserve"> D</m:t>
          </m:r>
          <m:r>
            <m:rPr>
              <m:sty m:val="p"/>
            </m:rPr>
            <w:rPr>
              <w:rFonts w:ascii="Cambria Math"/>
            </w:rPr>
            <w:br/>
          </m:r>
        </m:oMath>
        <m:oMath>
          <m:r>
            <m:rPr>
              <m:nor/>
            </m:rPr>
            <w:rPr>
              <w:rFonts w:ascii="Cambria Math"/>
            </w:rPr>
            <m:t xml:space="preserve">rate of reaction </m:t>
          </m:r>
          <m:r>
            <m:rPr>
              <m:sty m:val="p"/>
            </m:rPr>
            <w:rPr>
              <w:rFonts w:ascii="Cambria Math"/>
            </w:rPr>
            <m:t>=</m:t>
          </m:r>
          <m:r>
            <w:rPr>
              <w:rFonts w:ascii="Cambria Math"/>
            </w:rPr>
            <m:t xml:space="preserve"> </m:t>
          </m:r>
          <m:d>
            <m:dPr>
              <m:begChr m:val="["/>
              <m:endChr m:val="]"/>
              <m:ctrlPr>
                <w:rPr>
                  <w:rFonts w:ascii="Cambria Math" w:hAnsi="Cambria Math"/>
                  <w:i/>
                </w:rPr>
              </m:ctrlPr>
            </m:dPr>
            <m:e>
              <m:r>
                <w:rPr>
                  <w:rFonts w:ascii="Cambria Math"/>
                </w:rPr>
                <m:t>A</m:t>
              </m:r>
            </m:e>
          </m:d>
          <m:r>
            <w:rPr>
              <w:rFonts w:ascii="Cambria Math" w:hAnsi="Cambria Math" w:cs="Cambria Math"/>
            </w:rPr>
            <m:t>*</m:t>
          </m:r>
          <m:d>
            <m:dPr>
              <m:begChr m:val="["/>
              <m:endChr m:val="]"/>
              <m:ctrlPr>
                <w:rPr>
                  <w:rFonts w:ascii="Cambria Math" w:hAnsi="Cambria Math"/>
                  <w:i/>
                </w:rPr>
              </m:ctrlPr>
            </m:dPr>
            <m:e>
              <m:r>
                <w:rPr>
                  <w:rFonts w:ascii="Cambria Math"/>
                </w:rPr>
                <m:t>B</m:t>
              </m:r>
            </m:e>
          </m:d>
          <m:r>
            <w:rPr>
              <w:rFonts w:ascii="Cambria Math" w:hAnsi="Cambria Math" w:cs="Cambria Math"/>
            </w:rPr>
            <m:t>*</m:t>
          </m:r>
          <m:sSup>
            <m:sSupPr>
              <m:ctrlPr>
                <w:rPr>
                  <w:rFonts w:ascii="Cambria Math" w:hAnsi="Cambria Math"/>
                  <w:i/>
                </w:rPr>
              </m:ctrlPr>
            </m:sSupPr>
            <m:e>
              <m:d>
                <m:dPr>
                  <m:begChr m:val="["/>
                  <m:endChr m:val="]"/>
                  <m:ctrlPr>
                    <w:rPr>
                      <w:rFonts w:ascii="Cambria Math" w:hAnsi="Cambria Math"/>
                      <w:i/>
                    </w:rPr>
                  </m:ctrlPr>
                </m:dPr>
                <m:e>
                  <m:r>
                    <w:rPr>
                      <w:rFonts w:ascii="Cambria Math"/>
                    </w:rPr>
                    <m:t>C</m:t>
                  </m:r>
                </m:e>
              </m:d>
            </m:e>
            <m:sup>
              <m:r>
                <w:rPr>
                  <w:rFonts w:ascii="Cambria Math"/>
                </w:rPr>
                <m:t>2</m:t>
              </m:r>
            </m:sup>
          </m:sSup>
          <m:r>
            <m:rPr>
              <m:nor/>
            </m:rPr>
            <w:rPr>
              <w:rFonts w:ascii="Cambria Math"/>
            </w:rPr>
            <m:t>*k</m:t>
          </m:r>
        </m:oMath>
      </m:oMathPara>
    </w:p>
    <w:p w14:paraId="204DCEAC" w14:textId="77777777" w:rsidR="009B5073" w:rsidRDefault="009B5073" w:rsidP="009B5073">
      <w:pPr>
        <w:pStyle w:val="LectureNotesNormal"/>
      </w:pPr>
      <w:r>
        <w:t>A, B, C, etc, are thus in units of concentration, while k is of units to yield conc/time.</w:t>
      </w:r>
    </w:p>
    <w:p w14:paraId="63FE6BFB" w14:textId="77777777" w:rsidR="009B5073" w:rsidRDefault="002570D1" w:rsidP="009B5073">
      <w:pPr>
        <w:pStyle w:val="LectureNotesNormal"/>
      </w:pPr>
      <w:r>
        <w:t>I</w:t>
      </w:r>
      <w:r w:rsidR="009B5073">
        <w:t>n the following, I’ll adopt K&amp;S notation of lower case letters for species concentrations.</w:t>
      </w:r>
    </w:p>
    <w:p w14:paraId="328171AC" w14:textId="77777777" w:rsidR="002570D1" w:rsidRDefault="002570D1" w:rsidP="009B5073">
      <w:pPr>
        <w:pStyle w:val="LectureNotesNormal"/>
      </w:pPr>
      <w:r>
        <w:t>The number of species that appear in the rate of reaction equation is the order of the reaction.</w:t>
      </w:r>
    </w:p>
    <w:p w14:paraId="2AF2A622" w14:textId="77777777" w:rsidR="00762241" w:rsidRDefault="00762241">
      <w:pPr>
        <w:pStyle w:val="Heading1"/>
      </w:pPr>
      <w:r>
        <w:t>Unimolecular reaction as a general framework – first order</w:t>
      </w:r>
      <w:r w:rsidR="002570D1">
        <w:t xml:space="preserve"> reaction</w:t>
      </w:r>
      <w:r>
        <w:t>:</w:t>
      </w:r>
    </w:p>
    <w:p w14:paraId="39DC273D" w14:textId="1EDE4536" w:rsidR="00762241" w:rsidRDefault="003E63AE" w:rsidP="003E63AE">
      <w:pPr>
        <w:jc w:val="center"/>
      </w:pPr>
      <m:oMathPara>
        <m:oMath>
          <m:r>
            <w:rPr>
              <w:rFonts w:ascii="Cambria Math"/>
            </w:rPr>
            <m:t>A</m:t>
          </m:r>
          <m:groupChr>
            <m:groupChrPr>
              <m:chr m:val="→"/>
              <m:vertJc m:val="bot"/>
              <m:ctrlPr>
                <w:rPr>
                  <w:rFonts w:ascii="Cambria Math" w:hAnsi="Cambria Math"/>
                  <w:i/>
                </w:rPr>
              </m:ctrlPr>
            </m:groupChrPr>
            <m:e>
              <m:r>
                <w:rPr>
                  <w:rFonts w:ascii="Cambria Math"/>
                  <w:i/>
                </w:rPr>
                <m:t> </m:t>
              </m:r>
              <m:r>
                <w:rPr>
                  <w:rFonts w:ascii="Cambria Math"/>
                </w:rPr>
                <m:t>k</m:t>
              </m:r>
              <m:r>
                <w:rPr>
                  <w:rFonts w:ascii="Cambria Math"/>
                  <w:i/>
                </w:rPr>
                <m:t> </m:t>
              </m:r>
            </m:e>
          </m:groupChr>
          <m:r>
            <w:rPr>
              <w:rFonts w:ascii="Cambria Math"/>
            </w:rPr>
            <m:t>B</m:t>
          </m:r>
        </m:oMath>
      </m:oMathPara>
    </w:p>
    <w:p w14:paraId="4DDA348A" w14:textId="77777777" w:rsidR="00762241" w:rsidRDefault="00762241">
      <w:pPr>
        <w:pStyle w:val="Equationnote"/>
      </w:pPr>
      <w:r>
        <w:t>A = reagent</w:t>
      </w:r>
    </w:p>
    <w:p w14:paraId="471E62C1" w14:textId="77777777" w:rsidR="00762241" w:rsidRDefault="00762241">
      <w:pPr>
        <w:pStyle w:val="Equationnote"/>
      </w:pPr>
      <w:r>
        <w:t>B = product</w:t>
      </w:r>
    </w:p>
    <w:p w14:paraId="73BF7108" w14:textId="77777777" w:rsidR="00762241" w:rsidRDefault="00762241">
      <w:pPr>
        <w:pStyle w:val="Equationnote"/>
      </w:pPr>
      <w:r>
        <w:t>k</w:t>
      </w:r>
      <w:r>
        <w:rPr>
          <w:vertAlign w:val="subscript"/>
        </w:rPr>
        <w:t xml:space="preserve"> </w:t>
      </w:r>
      <w:r>
        <w:t>= rate constant, a mix of energetic and physical factors</w:t>
      </w:r>
    </w:p>
    <w:p w14:paraId="126047D4" w14:textId="77777777" w:rsidR="00762241" w:rsidRDefault="00762241">
      <w:pPr>
        <w:pStyle w:val="Equationnote"/>
      </w:pPr>
    </w:p>
    <w:p w14:paraId="12B056AD" w14:textId="77777777" w:rsidR="00762241" w:rsidRDefault="00762241">
      <w:pPr>
        <w:pStyle w:val="LectureNotesNormal"/>
      </w:pPr>
      <w:r>
        <w:t>The reaction rate for this elementary reaction is defined as the rate of conversion of A to B, which is equivalent to either the rate of loss of A or rate of generation of B.</w:t>
      </w:r>
    </w:p>
    <w:p w14:paraId="11F9E957" w14:textId="77777777" w:rsidR="00762241" w:rsidRDefault="002A17D3">
      <w:pPr>
        <w:pStyle w:val="LectureNotesNormal"/>
      </w:pPr>
      <w:r>
        <w:t>In this simple case,</w:t>
      </w:r>
    </w:p>
    <w:p w14:paraId="3B7974D0" w14:textId="5E492F27" w:rsidR="00762241" w:rsidRDefault="00000000" w:rsidP="003E63AE">
      <w:pPr>
        <w:pStyle w:val="Equations"/>
      </w:pPr>
      <m:oMathPara>
        <m:oMath>
          <m:f>
            <m:fPr>
              <m:ctrlPr>
                <w:rPr>
                  <w:rFonts w:ascii="Cambria Math" w:hAnsi="Cambria Math"/>
                  <w:i/>
                </w:rPr>
              </m:ctrlPr>
            </m:fPr>
            <m:num>
              <m:r>
                <w:rPr>
                  <w:rFonts w:ascii="Cambria Math"/>
                </w:rPr>
                <m:t>d[A]</m:t>
              </m:r>
            </m:num>
            <m:den>
              <m:r>
                <w:rPr>
                  <w:rFonts w:ascii="Cambria Math"/>
                </w:rPr>
                <m:t>dt</m:t>
              </m:r>
            </m:den>
          </m:f>
          <m:r>
            <w:rPr>
              <w:rFonts w:ascii="Cambria Math"/>
            </w:rPr>
            <m:t>=</m:t>
          </m:r>
          <m:f>
            <m:fPr>
              <m:ctrlPr>
                <w:rPr>
                  <w:rFonts w:ascii="Cambria Math" w:hAnsi="Cambria Math"/>
                  <w:i/>
                </w:rPr>
              </m:ctrlPr>
            </m:fPr>
            <m:num>
              <m:r>
                <w:rPr>
                  <w:rFonts w:ascii="Cambria Math"/>
                </w:rPr>
                <m:t>da</m:t>
              </m:r>
            </m:num>
            <m:den>
              <m:r>
                <w:rPr>
                  <w:rFonts w:ascii="Cambria Math"/>
                </w:rPr>
                <m:t>dt</m:t>
              </m:r>
            </m:den>
          </m:f>
          <m:r>
            <w:rPr>
              <w:rFonts w:ascii="Cambria Math"/>
            </w:rPr>
            <m:t>=</m:t>
          </m:r>
          <m:r>
            <w:rPr>
              <w:rFonts w:ascii="Cambria Math"/>
            </w:rPr>
            <m:t>-</m:t>
          </m:r>
          <m:r>
            <w:rPr>
              <w:rFonts w:ascii="Cambria Math"/>
            </w:rPr>
            <m:t>[A]k=</m:t>
          </m:r>
          <m:r>
            <w:rPr>
              <w:rFonts w:ascii="Cambria Math"/>
            </w:rPr>
            <m:t>-</m:t>
          </m:r>
          <m:r>
            <w:rPr>
              <w:rFonts w:ascii="Cambria Math"/>
            </w:rPr>
            <m:t>ak</m:t>
          </m:r>
        </m:oMath>
      </m:oMathPara>
    </w:p>
    <w:p w14:paraId="3D8330F8" w14:textId="77777777" w:rsidR="00762241" w:rsidRDefault="00762241">
      <w:pPr>
        <w:pStyle w:val="Equationnote"/>
      </w:pPr>
      <w:r>
        <w:t>From this, we get for a starting concentration of A of [A]</w:t>
      </w:r>
      <w:r>
        <w:rPr>
          <w:vertAlign w:val="subscript"/>
        </w:rPr>
        <w:t>0</w:t>
      </w:r>
      <w:r>
        <w:t>, or a</w:t>
      </w:r>
      <w:r>
        <w:rPr>
          <w:vertAlign w:val="subscript"/>
        </w:rPr>
        <w:t>0</w:t>
      </w:r>
      <w:r>
        <w:t>,</w:t>
      </w:r>
    </w:p>
    <w:p w14:paraId="6CFA7907" w14:textId="18963C01" w:rsidR="00762241" w:rsidRDefault="003E63AE" w:rsidP="003E63AE">
      <w:pPr>
        <w:pStyle w:val="Equations"/>
      </w:pPr>
      <m:oMathPara>
        <m:oMath>
          <m:r>
            <w:rPr>
              <w:rFonts w:ascii="Cambria Math"/>
            </w:rPr>
            <m:t>[A](t)=[A</m:t>
          </m:r>
          <m:sSub>
            <m:sSubPr>
              <m:ctrlPr>
                <w:rPr>
                  <w:rFonts w:ascii="Cambria Math" w:hAnsi="Cambria Math"/>
                  <w:i/>
                </w:rPr>
              </m:ctrlPr>
            </m:sSubPr>
            <m:e>
              <m:r>
                <w:rPr>
                  <w:rFonts w:ascii="Cambria Math"/>
                </w:rPr>
                <m:t>]</m:t>
              </m:r>
            </m:e>
            <m:sub>
              <m:r>
                <w:rPr>
                  <w:rFonts w:ascii="Cambria Math"/>
                </w:rPr>
                <m:t>0</m:t>
              </m:r>
            </m:sub>
          </m:sSub>
          <m:r>
            <w:rPr>
              <w:rFonts w:ascii="Cambria Math"/>
            </w:rPr>
            <m:t>*</m:t>
          </m:r>
          <m:func>
            <m:funcPr>
              <m:ctrlPr>
                <w:rPr>
                  <w:rFonts w:ascii="Cambria Math" w:hAnsi="Cambria Math"/>
                  <w:i/>
                </w:rPr>
              </m:ctrlPr>
            </m:funcPr>
            <m:fName>
              <m:r>
                <w:rPr>
                  <w:rFonts w:ascii="Cambria Math"/>
                </w:rPr>
                <m:t>exp</m:t>
              </m:r>
            </m:fName>
            <m:e>
              <m:r>
                <w:rPr>
                  <w:rFonts w:ascii="Cambria Math"/>
                </w:rPr>
                <m:t>(</m:t>
              </m:r>
            </m:e>
          </m:func>
          <m:r>
            <w:rPr>
              <w:rFonts w:ascii="Cambria Math"/>
            </w:rPr>
            <m:t>-</m:t>
          </m:r>
          <m:r>
            <w:rPr>
              <w:rFonts w:ascii="Cambria Math"/>
            </w:rPr>
            <m:t>kt)</m:t>
          </m:r>
        </m:oMath>
      </m:oMathPara>
    </w:p>
    <w:p w14:paraId="6001E0B3" w14:textId="77777777" w:rsidR="001B71BC" w:rsidRDefault="001B71BC">
      <w:pPr>
        <w:pStyle w:val="LectureNotesNormal"/>
      </w:pPr>
    </w:p>
    <w:p w14:paraId="4316273E" w14:textId="77777777" w:rsidR="001B71BC" w:rsidRDefault="001B71BC">
      <w:pPr>
        <w:pStyle w:val="LectureNotesNormal"/>
      </w:pPr>
      <w:r>
        <w:t>Some considerations:</w:t>
      </w:r>
    </w:p>
    <w:p w14:paraId="43EC44CC" w14:textId="77777777" w:rsidR="001B71BC" w:rsidRDefault="00762241" w:rsidP="001B71BC">
      <w:pPr>
        <w:pStyle w:val="LectureNotesNormal"/>
        <w:numPr>
          <w:ilvl w:val="0"/>
          <w:numId w:val="15"/>
        </w:numPr>
      </w:pPr>
      <w:r>
        <w:t xml:space="preserve">This is not a </w:t>
      </w:r>
      <w:r w:rsidR="00723FFE">
        <w:t>very useful for complex biological reactions</w:t>
      </w:r>
      <w:r>
        <w:t xml:space="preserve">, as it is unregulated. </w:t>
      </w:r>
    </w:p>
    <w:p w14:paraId="5A1826B1" w14:textId="77777777" w:rsidR="00762241" w:rsidRDefault="001B71BC" w:rsidP="001B71BC">
      <w:pPr>
        <w:pStyle w:val="LectureNotesNormal"/>
        <w:numPr>
          <w:ilvl w:val="0"/>
          <w:numId w:val="15"/>
        </w:numPr>
      </w:pPr>
      <w:r>
        <w:t xml:space="preserve">However, the idea of a </w:t>
      </w:r>
      <w:r w:rsidR="00F365AC">
        <w:t>decay process</w:t>
      </w:r>
      <w:r>
        <w:t xml:space="preserve"> is very important in understanding biomolecular interactions. k in this case is going to be in units of 1/time. The inverse of k is an important measure of how long it takes A to decay. When t = 1/k, [A] decreases 64% from the initial concentration.</w:t>
      </w:r>
    </w:p>
    <w:p w14:paraId="6B91334F" w14:textId="77777777" w:rsidR="001B71BC" w:rsidRDefault="001B71BC" w:rsidP="001B71BC">
      <w:pPr>
        <w:pStyle w:val="LectureNotesNormal"/>
        <w:numPr>
          <w:ilvl w:val="0"/>
          <w:numId w:val="15"/>
        </w:numPr>
      </w:pPr>
      <w:r>
        <w:t>Remember that this is exponential decay. At t = 2*1/k, [A] is 1/e^2 the original (~14%), or has dropped 86%, not 2*64% = 128%.</w:t>
      </w:r>
    </w:p>
    <w:p w14:paraId="3C6A43D4" w14:textId="77777777" w:rsidR="001B71BC" w:rsidRDefault="001B71BC" w:rsidP="001B71BC">
      <w:pPr>
        <w:pStyle w:val="LectureNotesNormal"/>
        <w:numPr>
          <w:ilvl w:val="0"/>
          <w:numId w:val="15"/>
        </w:numPr>
      </w:pPr>
      <w:r>
        <w:t>In this reaction, k has units of 1/time. This is not the case for rate constants involving interactions between different molecules (next section).</w:t>
      </w:r>
    </w:p>
    <w:p w14:paraId="53B8E5AB" w14:textId="28307314" w:rsidR="00762241" w:rsidRDefault="00762241">
      <w:pPr>
        <w:pStyle w:val="Heading2"/>
      </w:pPr>
      <w:r>
        <w:t xml:space="preserve">As a first level of complexity, add the reverse reaction </w:t>
      </w:r>
    </w:p>
    <w:p w14:paraId="774FC029" w14:textId="2CB20C2C" w:rsidR="00762241" w:rsidRDefault="003E63AE" w:rsidP="003E63AE">
      <w:pPr>
        <w:pStyle w:val="Equations"/>
      </w:pPr>
      <m:oMathPara>
        <m:oMath>
          <m:r>
            <w:rPr>
              <w:rFonts w:ascii="Cambria Math"/>
            </w:rPr>
            <m:t>A</m:t>
          </m:r>
          <m:m>
            <m:mPr>
              <m:mcs>
                <m:mc>
                  <m:mcPr>
                    <m:count m:val="1"/>
                    <m:mcJc m:val="center"/>
                  </m:mcPr>
                </m:mc>
              </m:mcs>
              <m:ctrlPr>
                <w:rPr>
                  <w:rFonts w:ascii="Cambria Math" w:hAnsi="Cambria Math"/>
                  <w:i/>
                </w:rPr>
              </m:ctrlPr>
            </m:mPr>
            <m:mr>
              <m:e>
                <m:groupChr>
                  <m:groupChrPr>
                    <m:chr m:val="→"/>
                    <m:vertJc m:val="bot"/>
                    <m:ctrlPr>
                      <w:rPr>
                        <w:rFonts w:ascii="Cambria Math" w:hAnsi="Cambria Math"/>
                        <w:i/>
                      </w:rPr>
                    </m:ctrlPr>
                  </m:groupChrPr>
                  <m:e>
                    <m:r>
                      <w:rPr>
                        <w:rFonts w:ascii="Cambria Math"/>
                        <w:i/>
                      </w:rPr>
                      <m:t> </m:t>
                    </m:r>
                    <m:sSub>
                      <m:sSubPr>
                        <m:ctrlPr>
                          <w:rPr>
                            <w:rFonts w:ascii="Cambria Math" w:hAnsi="Cambria Math"/>
                            <w:i/>
                          </w:rPr>
                        </m:ctrlPr>
                      </m:sSubPr>
                      <m:e>
                        <m:r>
                          <w:rPr>
                            <w:rFonts w:ascii="Cambria Math"/>
                          </w:rPr>
                          <m:t>k</m:t>
                        </m:r>
                      </m:e>
                      <m:sub>
                        <m:r>
                          <w:rPr>
                            <w:rFonts w:ascii="Cambria Math"/>
                          </w:rPr>
                          <m:t>1</m:t>
                        </m:r>
                      </m:sub>
                    </m:sSub>
                    <m:r>
                      <w:rPr>
                        <w:rFonts w:ascii="Cambria Math"/>
                        <w:i/>
                      </w:rPr>
                      <m:t> </m:t>
                    </m:r>
                  </m:e>
                </m:groupChr>
              </m:e>
            </m:mr>
            <m:mr>
              <m:e>
                <m:groupChr>
                  <m:groupChrPr>
                    <m:chr m:val="←"/>
                    <m:pos m:val="top"/>
                    <m:ctrlPr>
                      <w:rPr>
                        <w:rFonts w:ascii="Cambria Math" w:hAnsi="Cambria Math"/>
                        <w:i/>
                      </w:rPr>
                    </m:ctrlPr>
                  </m:groupChrPr>
                  <m:e>
                    <m:r>
                      <w:rPr>
                        <w:rFonts w:ascii="Cambria Math"/>
                        <w:i/>
                      </w:rPr>
                      <m:t> </m:t>
                    </m:r>
                    <m:sSub>
                      <m:sSubPr>
                        <m:ctrlPr>
                          <w:rPr>
                            <w:rFonts w:ascii="Cambria Math" w:hAnsi="Cambria Math"/>
                            <w:i/>
                          </w:rPr>
                        </m:ctrlPr>
                      </m:sSubPr>
                      <m:e>
                        <m:r>
                          <w:rPr>
                            <w:rFonts w:ascii="Cambria Math"/>
                          </w:rPr>
                          <m:t>k</m:t>
                        </m:r>
                      </m:e>
                      <m:sub>
                        <m:r>
                          <w:rPr>
                            <w:rFonts w:ascii="Cambria Math"/>
                          </w:rPr>
                          <m:t>-</m:t>
                        </m:r>
                        <m:r>
                          <w:rPr>
                            <w:rFonts w:ascii="Cambria Math"/>
                          </w:rPr>
                          <m:t>1</m:t>
                        </m:r>
                      </m:sub>
                    </m:sSub>
                    <m:r>
                      <w:rPr>
                        <w:rFonts w:ascii="Cambria Math"/>
                        <w:i/>
                      </w:rPr>
                      <m:t> </m:t>
                    </m:r>
                  </m:e>
                </m:groupChr>
              </m:e>
            </m:mr>
          </m:m>
          <m:r>
            <w:rPr>
              <w:rFonts w:ascii="Cambria Math"/>
            </w:rPr>
            <m:t>B</m:t>
          </m:r>
        </m:oMath>
      </m:oMathPara>
    </w:p>
    <w:p w14:paraId="498BEC71" w14:textId="77777777" w:rsidR="00762241" w:rsidRDefault="00762241">
      <w:pPr>
        <w:pStyle w:val="LectureNotesNormal"/>
      </w:pPr>
      <w:r>
        <w:lastRenderedPageBreak/>
        <w:t>This reaction is first order in both forward and reverse. An isomerization reaction, for example</w:t>
      </w:r>
    </w:p>
    <w:p w14:paraId="17FA7528" w14:textId="04A1C614" w:rsidR="00AC49BC" w:rsidRDefault="00000000" w:rsidP="003E63AE">
      <w:pPr>
        <w:pStyle w:val="Equations"/>
      </w:pPr>
      <m:oMathPara>
        <m:oMath>
          <m:f>
            <m:fPr>
              <m:ctrlPr>
                <w:rPr>
                  <w:rFonts w:ascii="Cambria Math" w:hAnsi="Cambria Math"/>
                  <w:b/>
                  <w:bCs/>
                  <w:i/>
                </w:rPr>
              </m:ctrlPr>
            </m:fPr>
            <m:num>
              <m:r>
                <m:rPr>
                  <m:sty m:val="bi"/>
                </m:rPr>
                <w:rPr>
                  <w:rFonts w:ascii="Cambria Math"/>
                </w:rPr>
                <m:t>da</m:t>
              </m:r>
            </m:num>
            <m:den>
              <m:r>
                <m:rPr>
                  <m:sty m:val="bi"/>
                </m:rPr>
                <w:rPr>
                  <w:rFonts w:ascii="Cambria Math"/>
                </w:rPr>
                <m:t>dt</m:t>
              </m:r>
            </m:den>
          </m:f>
          <m:r>
            <m:rPr>
              <m:sty m:val="bi"/>
            </m:rPr>
            <w:rPr>
              <w:rFonts w:ascii="Cambria Math"/>
            </w:rPr>
            <m:t>=</m:t>
          </m:r>
          <m:r>
            <m:rPr>
              <m:sty m:val="bi"/>
            </m:rPr>
            <w:rPr>
              <w:rFonts w:ascii="Cambria Math"/>
            </w:rPr>
            <m:t>-</m:t>
          </m:r>
          <m:sSub>
            <m:sSubPr>
              <m:ctrlPr>
                <w:rPr>
                  <w:rFonts w:ascii="Cambria Math" w:hAnsi="Cambria Math"/>
                  <w:b/>
                  <w:bCs/>
                  <w:i/>
                </w:rPr>
              </m:ctrlPr>
            </m:sSubPr>
            <m:e>
              <m:r>
                <m:rPr>
                  <m:sty m:val="bi"/>
                </m:rPr>
                <w:rPr>
                  <w:rFonts w:ascii="Cambria Math"/>
                </w:rPr>
                <m:t>k</m:t>
              </m:r>
            </m:e>
            <m:sub>
              <m:r>
                <m:rPr>
                  <m:sty m:val="bi"/>
                </m:rPr>
                <w:rPr>
                  <w:rFonts w:ascii="Cambria Math"/>
                </w:rPr>
                <m:t>1</m:t>
              </m:r>
            </m:sub>
          </m:sSub>
          <m:r>
            <m:rPr>
              <m:sty m:val="bi"/>
            </m:rPr>
            <w:rPr>
              <w:rFonts w:ascii="Cambria Math"/>
            </w:rPr>
            <m:t>a+</m:t>
          </m:r>
          <m:sSub>
            <m:sSubPr>
              <m:ctrlPr>
                <w:rPr>
                  <w:rFonts w:ascii="Cambria Math" w:hAnsi="Cambria Math"/>
                  <w:b/>
                  <w:bCs/>
                  <w:i/>
                </w:rPr>
              </m:ctrlPr>
            </m:sSubPr>
            <m:e>
              <m:r>
                <m:rPr>
                  <m:sty m:val="bi"/>
                </m:rPr>
                <w:rPr>
                  <w:rFonts w:ascii="Cambria Math"/>
                </w:rPr>
                <m:t>k</m:t>
              </m:r>
            </m:e>
            <m:sub>
              <m:r>
                <m:rPr>
                  <m:sty m:val="bi"/>
                </m:rPr>
                <w:rPr>
                  <w:rFonts w:ascii="Cambria Math"/>
                </w:rPr>
                <m:t>-</m:t>
              </m:r>
              <m:r>
                <m:rPr>
                  <m:sty m:val="bi"/>
                </m:rPr>
                <w:rPr>
                  <w:rFonts w:ascii="Cambria Math"/>
                </w:rPr>
                <m:t>1</m:t>
              </m:r>
            </m:sub>
          </m:sSub>
          <m:r>
            <m:rPr>
              <m:sty m:val="bi"/>
            </m:rPr>
            <w:rPr>
              <w:rFonts w:ascii="Cambria Math"/>
            </w:rPr>
            <m:t>b</m:t>
          </m:r>
          <m:r>
            <m:rPr>
              <m:sty m:val="p"/>
            </m:rPr>
            <w:rPr>
              <w:rFonts w:ascii="Cambria Math"/>
            </w:rPr>
            <w:br/>
          </m:r>
        </m:oMath>
      </m:oMathPara>
      <m:oMath>
        <m:f>
          <m:fPr>
            <m:ctrlPr>
              <w:rPr>
                <w:rFonts w:ascii="Cambria Math" w:hAnsi="Cambria Math"/>
                <w:b/>
                <w:bCs/>
                <w:i/>
              </w:rPr>
            </m:ctrlPr>
          </m:fPr>
          <m:num>
            <m:r>
              <m:rPr>
                <m:sty m:val="bi"/>
              </m:rPr>
              <w:rPr>
                <w:rFonts w:ascii="Cambria Math"/>
              </w:rPr>
              <m:t>db</m:t>
            </m:r>
          </m:num>
          <m:den>
            <m:r>
              <m:rPr>
                <m:sty m:val="bi"/>
              </m:rPr>
              <w:rPr>
                <w:rFonts w:ascii="Cambria Math"/>
              </w:rPr>
              <m:t>dt</m:t>
            </m:r>
          </m:den>
        </m:f>
        <m:r>
          <m:rPr>
            <m:sty m:val="bi"/>
          </m:rPr>
          <w:rPr>
            <w:rFonts w:ascii="Cambria Math"/>
          </w:rPr>
          <m:t>=</m:t>
        </m:r>
        <m:sSub>
          <m:sSubPr>
            <m:ctrlPr>
              <w:rPr>
                <w:rFonts w:ascii="Cambria Math" w:hAnsi="Cambria Math"/>
                <w:b/>
                <w:bCs/>
                <w:i/>
              </w:rPr>
            </m:ctrlPr>
          </m:sSubPr>
          <m:e>
            <m:r>
              <m:rPr>
                <m:sty m:val="bi"/>
              </m:rPr>
              <w:rPr>
                <w:rFonts w:ascii="Cambria Math"/>
              </w:rPr>
              <m:t>k</m:t>
            </m:r>
          </m:e>
          <m:sub>
            <m:r>
              <m:rPr>
                <m:sty m:val="bi"/>
              </m:rPr>
              <w:rPr>
                <w:rFonts w:ascii="Cambria Math"/>
              </w:rPr>
              <m:t>1</m:t>
            </m:r>
          </m:sub>
        </m:sSub>
        <m:r>
          <m:rPr>
            <m:sty m:val="bi"/>
          </m:rPr>
          <w:rPr>
            <w:rFonts w:ascii="Cambria Math"/>
          </w:rPr>
          <m:t>a</m:t>
        </m:r>
        <m:r>
          <m:rPr>
            <m:sty m:val="bi"/>
          </m:rPr>
          <w:rPr>
            <w:rFonts w:ascii="Cambria Math"/>
          </w:rPr>
          <m:t>-</m:t>
        </m:r>
        <m:sSub>
          <m:sSubPr>
            <m:ctrlPr>
              <w:rPr>
                <w:rFonts w:ascii="Cambria Math" w:hAnsi="Cambria Math"/>
                <w:b/>
                <w:bCs/>
                <w:i/>
              </w:rPr>
            </m:ctrlPr>
          </m:sSubPr>
          <m:e>
            <m:r>
              <m:rPr>
                <m:sty m:val="bi"/>
              </m:rPr>
              <w:rPr>
                <w:rFonts w:ascii="Cambria Math"/>
              </w:rPr>
              <m:t>k</m:t>
            </m:r>
          </m:e>
          <m:sub>
            <m:r>
              <m:rPr>
                <m:sty m:val="bi"/>
              </m:rPr>
              <w:rPr>
                <w:rFonts w:ascii="Cambria Math"/>
              </w:rPr>
              <m:t>-</m:t>
            </m:r>
            <m:r>
              <m:rPr>
                <m:sty m:val="bi"/>
              </m:rPr>
              <w:rPr>
                <w:rFonts w:ascii="Cambria Math"/>
              </w:rPr>
              <m:t>1</m:t>
            </m:r>
          </m:sub>
        </m:sSub>
        <m:r>
          <m:rPr>
            <m:sty m:val="bi"/>
          </m:rPr>
          <w:rPr>
            <w:rFonts w:ascii="Cambria Math"/>
          </w:rPr>
          <m:t>b</m:t>
        </m:r>
      </m:oMath>
      <w:r w:rsidR="00AC49BC">
        <w:t xml:space="preserve"> </w:t>
      </w:r>
      <w:r w:rsidR="00AC49BC">
        <w:tab/>
        <w:t xml:space="preserve">differential equations </w:t>
      </w:r>
    </w:p>
    <w:p w14:paraId="7E6D4BA8" w14:textId="1CD25BBE" w:rsidR="00762241" w:rsidRDefault="00AC49BC" w:rsidP="003E63AE">
      <w:pPr>
        <w:pStyle w:val="Equations"/>
      </w:pPr>
      <w:r>
        <w:t>and</w:t>
      </w:r>
      <w:r>
        <w:br/>
      </w:r>
      <m:oMath>
        <m:r>
          <w:rPr>
            <w:rFonts w:ascii="Cambria Math"/>
          </w:rPr>
          <m:t>a+b=</m:t>
        </m:r>
        <m:sSub>
          <m:sSubPr>
            <m:ctrlPr>
              <w:rPr>
                <w:rFonts w:ascii="Cambria Math" w:hAnsi="Cambria Math"/>
                <w:i/>
              </w:rPr>
            </m:ctrlPr>
          </m:sSubPr>
          <m:e>
            <m:r>
              <w:rPr>
                <w:rFonts w:ascii="Cambria Math"/>
              </w:rPr>
              <m:t>a</m:t>
            </m:r>
          </m:e>
          <m:sub>
            <m:r>
              <w:rPr>
                <w:rFonts w:ascii="Cambria Math"/>
              </w:rPr>
              <m:t>0</m:t>
            </m:r>
          </m:sub>
        </m:sSub>
      </m:oMath>
      <w:r>
        <w:tab/>
        <w:t>“conservation” equation</w:t>
      </w:r>
    </w:p>
    <w:p w14:paraId="41FC5ADA" w14:textId="77777777" w:rsidR="00AC49BC" w:rsidRDefault="00AC49BC">
      <w:pPr>
        <w:pStyle w:val="LectureNotesNormal"/>
      </w:pPr>
    </w:p>
    <w:p w14:paraId="0936298D" w14:textId="77777777" w:rsidR="00762241" w:rsidRDefault="001B71BC">
      <w:pPr>
        <w:pStyle w:val="LectureNotesNormal"/>
      </w:pPr>
      <w:r>
        <w:t xml:space="preserve">Solve, looking at </w:t>
      </w:r>
      <w:r w:rsidR="00762241">
        <w:t xml:space="preserve">expression for a, and using the </w:t>
      </w:r>
      <w:r>
        <w:t>conservation equation to eliminate b for now.</w:t>
      </w:r>
    </w:p>
    <w:p w14:paraId="7DE4BD37" w14:textId="77777777" w:rsidR="001B71BC" w:rsidRDefault="001B71BC">
      <w:pPr>
        <w:pStyle w:val="LectureNotesNormal"/>
      </w:pPr>
      <w:r>
        <w:t>We also introduce the temporary variable a</w:t>
      </w:r>
      <w:r w:rsidRPr="001B71BC">
        <w:rPr>
          <w:rFonts w:ascii="Arial Narrow" w:hAnsi="Arial Narrow"/>
        </w:rPr>
        <w:t>’</w:t>
      </w:r>
      <w:r>
        <w:rPr>
          <w:rFonts w:ascii="Arial Narrow" w:hAnsi="Arial Narrow"/>
        </w:rPr>
        <w:t>.</w:t>
      </w:r>
    </w:p>
    <w:p w14:paraId="4B3BF39F" w14:textId="15AF5B18" w:rsidR="00762241" w:rsidRDefault="00762241">
      <w:pPr>
        <w:pStyle w:val="Equations"/>
      </w:pPr>
      <w:r>
        <w:rPr>
          <w:position w:val="-60"/>
        </w:rPr>
        <w:object w:dxaOrig="4800" w:dyaOrig="1320" w14:anchorId="14AB7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66pt" o:ole="">
            <v:imagedata r:id="rId5" o:title=""/>
          </v:shape>
          <o:OLEObject Type="Embed" ProgID="Equation.3" ShapeID="_x0000_i1025" DrawAspect="Content" ObjectID="_1787653800" r:id="rId6"/>
        </w:object>
      </w:r>
    </w:p>
    <w:p w14:paraId="034657FA" w14:textId="6FD19D2D" w:rsidR="003E63AE" w:rsidRDefault="003E63AE">
      <w:pPr>
        <w:pStyle w:val="Equations"/>
      </w:pPr>
      <w:r>
        <w:t>(see the box a few lines down for an explanation of this step)</w:t>
      </w:r>
    </w:p>
    <w:p w14:paraId="55FDF25A" w14:textId="77777777" w:rsidR="001B71BC" w:rsidRDefault="001B71BC" w:rsidP="001B71BC">
      <w:pPr>
        <w:pStyle w:val="Equations"/>
        <w:jc w:val="left"/>
      </w:pPr>
    </w:p>
    <w:p w14:paraId="0A474D80" w14:textId="77777777" w:rsidR="00762241" w:rsidRDefault="00762241">
      <w:pPr>
        <w:pStyle w:val="LectureNotesNormal"/>
      </w:pPr>
      <w:r>
        <w:t>which leads to</w:t>
      </w:r>
    </w:p>
    <w:p w14:paraId="6C74E311" w14:textId="77777777" w:rsidR="00762241" w:rsidRDefault="00762241">
      <w:pPr>
        <w:pStyle w:val="Equations"/>
      </w:pPr>
      <w:r>
        <w:rPr>
          <w:position w:val="-118"/>
        </w:rPr>
        <w:object w:dxaOrig="5980" w:dyaOrig="2540" w14:anchorId="116FB63C">
          <v:shape id="_x0000_i1026" type="#_x0000_t75" style="width:299.4pt;height:127.8pt" o:ole="">
            <v:imagedata r:id="rId7" o:title=""/>
          </v:shape>
          <o:OLEObject Type="Embed" ProgID="Equation.3" ShapeID="_x0000_i1026" DrawAspect="Content" ObjectID="_1787653801" r:id="rId8"/>
        </w:object>
      </w:r>
    </w:p>
    <w:p w14:paraId="5B37EC86" w14:textId="77777777" w:rsidR="00762241" w:rsidRDefault="001B71BC">
      <w:pPr>
        <w:pStyle w:val="Equationnote"/>
      </w:pPr>
      <w:r>
        <w:t>To</w:t>
      </w:r>
      <w:r w:rsidR="00AC49BC">
        <w:t xml:space="preserve"> make the assumption boundary condition</w:t>
      </w:r>
      <w:r w:rsidR="00762241">
        <w:t xml:space="preserve"> that at t=</w:t>
      </w:r>
      <w:proofErr w:type="gramStart"/>
      <w:r w:rsidR="00762241">
        <w:t>0,a</w:t>
      </w:r>
      <w:proofErr w:type="gramEnd"/>
      <w:r w:rsidR="00762241">
        <w:t>=a</w:t>
      </w:r>
      <w:r w:rsidR="00762241">
        <w:rPr>
          <w:vertAlign w:val="subscript"/>
        </w:rPr>
        <w:t>0</w:t>
      </w:r>
    </w:p>
    <w:p w14:paraId="0B79B982" w14:textId="77777777" w:rsidR="00762241" w:rsidRDefault="00762241">
      <w:pPr>
        <w:pStyle w:val="Equations"/>
      </w:pPr>
      <w:r>
        <w:rPr>
          <w:position w:val="-82"/>
        </w:rPr>
        <w:object w:dxaOrig="3620" w:dyaOrig="1760" w14:anchorId="05AEDB31">
          <v:shape id="_x0000_i1027" type="#_x0000_t75" style="width:181.8pt;height:87pt" o:ole="">
            <v:imagedata r:id="rId9" o:title=""/>
          </v:shape>
          <o:OLEObject Type="Embed" ProgID="Equation.3" ShapeID="_x0000_i1027" DrawAspect="Content" ObjectID="_1787653802" r:id="rId10"/>
        </w:object>
      </w:r>
    </w:p>
    <w:p w14:paraId="57CE681F" w14:textId="77777777" w:rsidR="00762241" w:rsidRDefault="001B71BC">
      <w:pPr>
        <w:pStyle w:val="Equationnote"/>
      </w:pPr>
      <w:r>
        <w:t>L</w:t>
      </w:r>
      <w:r w:rsidR="00762241">
        <w:t>et’s try to draw out. We know that a graph of [A] vs. t starts at [A]=a</w:t>
      </w:r>
      <w:r w:rsidR="00762241">
        <w:rPr>
          <w:vertAlign w:val="subscript"/>
        </w:rPr>
        <w:t>0</w:t>
      </w:r>
      <w:r w:rsidR="00762241">
        <w:t>.  It also approaches something exponentially.</w:t>
      </w:r>
    </w:p>
    <w:p w14:paraId="247D5A6F" w14:textId="1907AD79" w:rsidR="00762241" w:rsidRDefault="005C1896" w:rsidP="00C06B0A">
      <w:pPr>
        <w:pStyle w:val="Equationnote"/>
        <w:ind w:left="0"/>
        <w:jc w:val="center"/>
      </w:pPr>
      <w:r w:rsidRPr="005C1896">
        <w:rPr>
          <w:noProof/>
        </w:rPr>
        <w:drawing>
          <wp:inline distT="0" distB="0" distL="0" distR="0" wp14:anchorId="7692814D" wp14:editId="412FD7C6">
            <wp:extent cx="2087766" cy="1481085"/>
            <wp:effectExtent l="0" t="0" r="825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7766" cy="1481085"/>
                    </a:xfrm>
                    <a:prstGeom prst="rect">
                      <a:avLst/>
                    </a:prstGeom>
                    <a:noFill/>
                    <a:ln>
                      <a:noFill/>
                    </a:ln>
                  </pic:spPr>
                </pic:pic>
              </a:graphicData>
            </a:graphic>
          </wp:inline>
        </w:drawing>
      </w:r>
    </w:p>
    <w:p w14:paraId="780320BF" w14:textId="77777777" w:rsidR="00762241" w:rsidRDefault="00762241">
      <w:pPr>
        <w:pStyle w:val="Equations"/>
      </w:pPr>
      <w:r>
        <w:rPr>
          <w:position w:val="-146"/>
        </w:rPr>
        <w:object w:dxaOrig="4959" w:dyaOrig="2980" w14:anchorId="2F9DC835">
          <v:shape id="_x0000_i1028" type="#_x0000_t75" style="width:247.2pt;height:149.4pt" o:ole="">
            <v:imagedata r:id="rId12" o:title=""/>
          </v:shape>
          <o:OLEObject Type="Embed" ProgID="Equation.3" ShapeID="_x0000_i1028" DrawAspect="Content" ObjectID="_1787653803" r:id="rId13"/>
        </w:object>
      </w:r>
    </w:p>
    <w:p w14:paraId="2B0C4A15" w14:textId="77777777" w:rsidR="00762241" w:rsidRDefault="00762241">
      <w:pPr>
        <w:pStyle w:val="Equationnote"/>
      </w:pPr>
      <w:r>
        <w:t>and this condition is called equilibrium.</w:t>
      </w:r>
    </w:p>
    <w:p w14:paraId="1182C380" w14:textId="77777777" w:rsidR="00762241" w:rsidRDefault="00762241">
      <w:pPr>
        <w:pStyle w:val="LectureNotesNormal"/>
        <w:numPr>
          <w:ilvl w:val="0"/>
          <w:numId w:val="11"/>
        </w:numPr>
        <w:tabs>
          <w:tab w:val="left" w:pos="4500"/>
        </w:tabs>
      </w:pPr>
      <w:r>
        <w:t>Note that we could have gotten here</w:t>
      </w:r>
      <w:r w:rsidR="00AC49BC">
        <w:t xml:space="preserve"> by setting da/dt=0 and solving, but the time element would have been lost.</w:t>
      </w:r>
    </w:p>
    <w:p w14:paraId="6092BDFF" w14:textId="77777777" w:rsidR="00AC49BC" w:rsidRDefault="00AC49BC">
      <w:pPr>
        <w:pStyle w:val="LectureNotesNormal"/>
        <w:numPr>
          <w:ilvl w:val="0"/>
          <w:numId w:val="11"/>
        </w:numPr>
        <w:tabs>
          <w:tab w:val="left" w:pos="4500"/>
        </w:tabs>
      </w:pPr>
      <w:r>
        <w:t xml:space="preserve">Equilibrium is the long term, and the trajectory of how we got there is the kinetics </w:t>
      </w:r>
    </w:p>
    <w:p w14:paraId="788FB7D3" w14:textId="77777777" w:rsidR="00762241" w:rsidRDefault="00762241" w:rsidP="00AC49BC">
      <w:pPr>
        <w:pStyle w:val="LectureNotesNormal"/>
        <w:numPr>
          <w:ilvl w:val="0"/>
          <w:numId w:val="11"/>
        </w:numPr>
        <w:tabs>
          <w:tab w:val="left" w:pos="4500"/>
        </w:tabs>
      </w:pPr>
      <w:r>
        <w:t>At equilibrium, it is not that A does not become B, and vice versa, but net changes are zero.</w:t>
      </w:r>
    </w:p>
    <w:p w14:paraId="2A1775E0" w14:textId="77777777" w:rsidR="003E63AE" w:rsidRDefault="003E63AE">
      <w:pPr>
        <w:spacing w:after="0"/>
      </w:pPr>
    </w:p>
    <w:p w14:paraId="0DD44B6C" w14:textId="11C77636" w:rsidR="003E63AE" w:rsidRDefault="003E63AE" w:rsidP="009574C1">
      <w:pPr>
        <w:pBdr>
          <w:top w:val="single" w:sz="4" w:space="1" w:color="auto"/>
          <w:left w:val="single" w:sz="4" w:space="4" w:color="auto"/>
          <w:bottom w:val="single" w:sz="4" w:space="1" w:color="auto"/>
          <w:right w:val="single" w:sz="4" w:space="4" w:color="auto"/>
        </w:pBdr>
        <w:spacing w:after="0"/>
      </w:pPr>
      <w:r>
        <w:t>Change of variables.</w:t>
      </w:r>
      <w:r>
        <w:br/>
        <w:t xml:space="preserve">In the derivation above for the reversible reaction A </w:t>
      </w:r>
      <w:r>
        <w:sym w:font="Wingdings" w:char="F0F3"/>
      </w:r>
      <w:r>
        <w:t xml:space="preserve"> B, the expression for da/dt looks similar to that for the unimolecular equation, but had the added </w:t>
      </w:r>
      <w:proofErr w:type="gramStart"/>
      <w:r>
        <w:t>term  +</w:t>
      </w:r>
      <w:proofErr w:type="gramEnd"/>
      <w:r>
        <w:t>k</w:t>
      </w:r>
      <w:r>
        <w:rPr>
          <w:vertAlign w:val="subscript"/>
        </w:rPr>
        <w:t>-1</w:t>
      </w:r>
      <w:r>
        <w:t>a</w:t>
      </w:r>
      <w:r>
        <w:rPr>
          <w:vertAlign w:val="subscript"/>
        </w:rPr>
        <w:t>0</w:t>
      </w:r>
      <w:r>
        <w:t>. If that added term could be removed, then it would look like the equation for the unimolecular reaction at the beginning of this section, with the solution being an exponential decay curve.</w:t>
      </w:r>
    </w:p>
    <w:p w14:paraId="1FEFAAC9" w14:textId="73A96E85" w:rsidR="003E63AE" w:rsidRDefault="003E63AE" w:rsidP="009574C1">
      <w:pPr>
        <w:pBdr>
          <w:top w:val="single" w:sz="4" w:space="1" w:color="auto"/>
          <w:left w:val="single" w:sz="4" w:space="4" w:color="auto"/>
          <w:bottom w:val="single" w:sz="4" w:space="1" w:color="auto"/>
          <w:right w:val="single" w:sz="4" w:space="4" w:color="auto"/>
        </w:pBdr>
        <w:spacing w:after="0"/>
      </w:pPr>
      <w:r>
        <w:t>To get rid of that last term, the variable a was substituted with a’, which has the form</w:t>
      </w:r>
    </w:p>
    <w:p w14:paraId="4601CCFE" w14:textId="537C473A" w:rsidR="003E63AE" w:rsidRDefault="00000000" w:rsidP="009574C1">
      <w:pPr>
        <w:pBdr>
          <w:top w:val="single" w:sz="4" w:space="1" w:color="auto"/>
          <w:left w:val="single" w:sz="4" w:space="4" w:color="auto"/>
          <w:bottom w:val="single" w:sz="4" w:space="1" w:color="auto"/>
          <w:right w:val="single" w:sz="4" w:space="4" w:color="auto"/>
        </w:pBdr>
        <w:spacing w:after="0"/>
        <w:jc w:val="center"/>
        <w:rPr>
          <w:i/>
        </w:rPr>
      </w:pPr>
      <m:oMath>
        <m:sSup>
          <m:sSupPr>
            <m:ctrlPr>
              <w:rPr>
                <w:rFonts w:ascii="Cambria Math" w:hAnsi="Cambria Math"/>
                <w:i/>
              </w:rPr>
            </m:ctrlPr>
          </m:sSupPr>
          <m:e>
            <m:r>
              <m:rPr>
                <m:nor/>
              </m:rPr>
              <w:rPr>
                <w:rFonts w:ascii="Cambria Math" w:hAnsi="Cambria Math"/>
              </w:rPr>
              <m:t>a</m:t>
            </m:r>
          </m:e>
          <m:sup>
            <m:r>
              <m:rPr>
                <m:nor/>
              </m:rPr>
              <w:rPr>
                <w:rFonts w:ascii="Cambria Math" w:hAnsi="Cambria Math"/>
              </w:rPr>
              <m:t>'</m:t>
            </m:r>
          </m:sup>
        </m:sSup>
        <m:r>
          <m:rPr>
            <m:nor/>
          </m:rPr>
          <w:rPr>
            <w:rFonts w:ascii="Cambria Math" w:hAnsi="Cambria Math"/>
          </w:rPr>
          <m:t>=</m:t>
        </m:r>
        <w:proofErr w:type="spellStart"/>
        <m:r>
          <m:rPr>
            <m:nor/>
          </m:rPr>
          <w:rPr>
            <w:rFonts w:ascii="Cambria Math" w:hAnsi="Cambria Math"/>
          </w:rPr>
          <m:t>a+C</m:t>
        </m:r>
      </m:oMath>
      <w:proofErr w:type="spellEnd"/>
      <w:r w:rsidR="00D46CE0">
        <w:rPr>
          <w:i/>
        </w:rPr>
        <w:t>.</w:t>
      </w:r>
    </w:p>
    <w:p w14:paraId="61C56618" w14:textId="5FBA0BD3" w:rsidR="00D46CE0" w:rsidRDefault="00D46CE0" w:rsidP="009574C1">
      <w:pPr>
        <w:pBdr>
          <w:top w:val="single" w:sz="4" w:space="1" w:color="auto"/>
          <w:left w:val="single" w:sz="4" w:space="4" w:color="auto"/>
          <w:bottom w:val="single" w:sz="4" w:space="1" w:color="auto"/>
          <w:right w:val="single" w:sz="4" w:space="4" w:color="auto"/>
        </w:pBdr>
      </w:pPr>
      <w:r>
        <w:t>The approach is to now find a value of C that eliminates that extra term for the new variable.</w:t>
      </w:r>
    </w:p>
    <w:p w14:paraId="7F64862C" w14:textId="1E42F397" w:rsidR="00D46CE0" w:rsidRDefault="00D46CE0" w:rsidP="009574C1">
      <w:pPr>
        <w:pBdr>
          <w:top w:val="single" w:sz="4" w:space="1" w:color="auto"/>
          <w:left w:val="single" w:sz="4" w:space="4" w:color="auto"/>
          <w:bottom w:val="single" w:sz="4" w:space="1" w:color="auto"/>
          <w:right w:val="single" w:sz="4" w:space="4" w:color="auto"/>
        </w:pBdr>
      </w:pPr>
      <w:r>
        <w:t>Since a and a’ are equal except for adding a constant,</w:t>
      </w:r>
    </w:p>
    <w:p w14:paraId="129A0CFD" w14:textId="71817B4B" w:rsidR="003E63AE" w:rsidRPr="00D46CE0" w:rsidRDefault="00000000" w:rsidP="009574C1">
      <w:pPr>
        <w:pBdr>
          <w:top w:val="single" w:sz="4" w:space="1" w:color="auto"/>
          <w:left w:val="single" w:sz="4" w:space="4" w:color="auto"/>
          <w:bottom w:val="single" w:sz="4" w:space="1" w:color="auto"/>
          <w:right w:val="single" w:sz="4" w:space="4" w:color="auto"/>
        </w:pBdr>
      </w:pPr>
      <m:oMathPara>
        <m:oMath>
          <m:f>
            <m:fPr>
              <m:ctrlPr>
                <w:rPr>
                  <w:rFonts w:ascii="Cambria Math" w:hAnsi="Cambria Math"/>
                </w:rPr>
              </m:ctrlPr>
            </m:fPr>
            <m:num>
              <m:r>
                <m:rPr>
                  <m:nor/>
                </m:rPr>
                <w:rPr>
                  <w:rFonts w:ascii="Cambria Math" w:hAnsi="Cambria Math"/>
                  <w:iCs/>
                </w:rPr>
                <m:t>da</m:t>
              </m:r>
              <m:r>
                <m:rPr>
                  <m:nor/>
                </m:rPr>
                <w:rPr>
                  <w:rFonts w:ascii="Cambria Math" w:hAnsi="Cambria Math"/>
                </w:rPr>
                <m:t>'</m:t>
              </m:r>
            </m:num>
            <m:den>
              <m:r>
                <m:rPr>
                  <m:nor/>
                </m:rPr>
                <w:rPr>
                  <w:rFonts w:ascii="Cambria Math" w:hAnsi="Cambria Math"/>
                  <w:iCs/>
                </w:rPr>
                <m:t>dt</m:t>
              </m:r>
            </m:den>
          </m:f>
          <m:r>
            <m:rPr>
              <m:nor/>
            </m:rPr>
            <w:rPr>
              <w:rFonts w:ascii="Cambria Math" w:hAnsi="Cambria Math"/>
            </w:rPr>
            <m:t>=</m:t>
          </m:r>
          <m:f>
            <m:fPr>
              <m:ctrlPr>
                <w:rPr>
                  <w:rFonts w:ascii="Cambria Math" w:hAnsi="Cambria Math"/>
                </w:rPr>
              </m:ctrlPr>
            </m:fPr>
            <m:num>
              <m:r>
                <m:rPr>
                  <m:nor/>
                </m:rPr>
                <w:rPr>
                  <w:rFonts w:ascii="Cambria Math" w:hAnsi="Cambria Math"/>
                  <w:iCs/>
                </w:rPr>
                <m:t>da</m:t>
              </m:r>
            </m:num>
            <m:den>
              <m:r>
                <m:rPr>
                  <m:nor/>
                </m:rPr>
                <w:rPr>
                  <w:rFonts w:ascii="Cambria Math" w:hAnsi="Cambria Math"/>
                  <w:iCs/>
                </w:rPr>
                <m:t>dt</m:t>
              </m:r>
            </m:den>
          </m:f>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e>
          </m:d>
          <m:r>
            <w:rPr>
              <w:rFonts w:ascii="Cambria Math" w:hAnsi="Cambria Math"/>
            </w:rPr>
            <m:t>a+</m:t>
          </m:r>
          <m:sSub>
            <m:sSubPr>
              <m:ctrlPr>
                <w:rPr>
                  <w:rFonts w:ascii="Cambria Math" w:hAnsi="Cambria Math"/>
                  <w:i/>
                </w:rPr>
              </m:ctrlPr>
            </m:sSubPr>
            <m:e>
              <m:r>
                <w:rPr>
                  <w:rFonts w:ascii="Cambria Math" w:hAnsi="Cambria Math"/>
                </w:rPr>
                <m:t>k</m:t>
              </m:r>
            </m:e>
            <m:sub>
              <m:r>
                <w:rPr>
                  <w:rFonts w:ascii="Cambria Math" w:hAnsi="Cambria Math"/>
                </w:rPr>
                <m:t>-1</m:t>
              </m:r>
            </m:sub>
          </m:sSub>
          <m:sSub>
            <m:sSubPr>
              <m:ctrlPr>
                <w:rPr>
                  <w:rFonts w:ascii="Cambria Math" w:hAnsi="Cambria Math"/>
                  <w:i/>
                </w:rPr>
              </m:ctrlPr>
            </m:sSubPr>
            <m:e>
              <m:r>
                <w:rPr>
                  <w:rFonts w:ascii="Cambria Math" w:hAnsi="Cambria Math"/>
                </w:rPr>
                <m:t>a</m:t>
              </m:r>
            </m:e>
            <m:sub>
              <m:r>
                <w:rPr>
                  <w:rFonts w:ascii="Cambria Math" w:hAnsi="Cambria Math"/>
                </w:rPr>
                <m:t>0</m:t>
              </m:r>
            </m:sub>
          </m:sSub>
        </m:oMath>
      </m:oMathPara>
    </w:p>
    <w:p w14:paraId="39FC3FF6" w14:textId="6F3B44BF" w:rsidR="00D46CE0" w:rsidRDefault="00D46CE0" w:rsidP="009574C1">
      <w:pPr>
        <w:pBdr>
          <w:top w:val="single" w:sz="4" w:space="1" w:color="auto"/>
          <w:left w:val="single" w:sz="4" w:space="4" w:color="auto"/>
          <w:bottom w:val="single" w:sz="4" w:space="1" w:color="auto"/>
          <w:right w:val="single" w:sz="4" w:space="4" w:color="auto"/>
        </w:pBdr>
      </w:pPr>
      <w:r>
        <w:t xml:space="preserve">Substituting in </w:t>
      </w:r>
      <m:oMath>
        <m:r>
          <m:rPr>
            <m:nor/>
          </m:rPr>
          <w:rPr>
            <w:rFonts w:ascii="Cambria Math" w:hAnsi="Cambria Math"/>
          </w:rPr>
          <m:t>a=</m:t>
        </m:r>
        <m:sSup>
          <m:sSupPr>
            <m:ctrlPr>
              <w:rPr>
                <w:rFonts w:ascii="Cambria Math" w:hAnsi="Cambria Math"/>
                <w:i/>
              </w:rPr>
            </m:ctrlPr>
          </m:sSupPr>
          <m:e>
            <m:r>
              <m:rPr>
                <m:nor/>
              </m:rPr>
              <w:rPr>
                <w:rFonts w:ascii="Cambria Math" w:hAnsi="Cambria Math"/>
              </w:rPr>
              <m:t>a</m:t>
            </m:r>
          </m:e>
          <m:sup>
            <m:r>
              <m:rPr>
                <m:nor/>
              </m:rPr>
              <w:rPr>
                <w:rFonts w:ascii="Cambria Math" w:hAnsi="Cambria Math"/>
              </w:rPr>
              <m:t>’</m:t>
            </m:r>
          </m:sup>
        </m:sSup>
        <m:r>
          <m:rPr>
            <m:nor/>
          </m:rPr>
          <w:rPr>
            <w:rFonts w:ascii="Cambria Math" w:hAnsi="Cambria Math"/>
          </w:rPr>
          <m:t>-C</m:t>
        </m:r>
      </m:oMath>
      <w:r>
        <w:t>,</w:t>
      </w:r>
    </w:p>
    <w:p w14:paraId="5B8F9A9E" w14:textId="38013BA9" w:rsidR="00D46CE0" w:rsidRPr="009574C1" w:rsidRDefault="00000000" w:rsidP="009574C1">
      <w:pPr>
        <w:pBdr>
          <w:top w:val="single" w:sz="4" w:space="1" w:color="auto"/>
          <w:left w:val="single" w:sz="4" w:space="4" w:color="auto"/>
          <w:bottom w:val="single" w:sz="4" w:space="1" w:color="auto"/>
          <w:right w:val="single" w:sz="4" w:space="4" w:color="auto"/>
        </w:pBdr>
        <w:jc w:val="center"/>
        <w:rPr>
          <w:sz w:val="32"/>
          <w:szCs w:val="32"/>
        </w:rPr>
      </w:pPr>
      <m:oMath>
        <m:f>
          <m:fPr>
            <m:ctrlPr>
              <w:rPr>
                <w:rFonts w:ascii="Cambria Math" w:hAnsi="Cambria Math"/>
                <w:i/>
              </w:rPr>
            </m:ctrlPr>
          </m:fPr>
          <m:num>
            <m:r>
              <m:rPr>
                <m:nor/>
              </m:rPr>
              <w:rPr>
                <w:rFonts w:ascii="Cambria Math" w:hAnsi="Cambria Math"/>
              </w:rPr>
              <m:t>da'</m:t>
            </m:r>
          </m:num>
          <m:den>
            <m:r>
              <m:rPr>
                <m:nor/>
              </m:rPr>
              <w:rPr>
                <w:rFonts w:ascii="Cambria Math" w:hAnsi="Cambria Math"/>
              </w:rPr>
              <m:t>dt</m:t>
            </m:r>
          </m:den>
        </m:f>
        <m:r>
          <m:rPr>
            <m:nor/>
          </m:rPr>
          <w:rPr>
            <w:rFonts w:ascii="Cambria Math" w:hAnsi="Cambria Math"/>
          </w:rPr>
          <m:t>=-</m:t>
        </m:r>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d>
          <m:dPr>
            <m:ctrlPr>
              <w:rPr>
                <w:rFonts w:ascii="Cambria Math" w:hAnsi="Cambria Math"/>
                <w:i/>
              </w:rPr>
            </m:ctrlPr>
          </m:dPr>
          <m:e>
            <m:sSup>
              <m:sSupPr>
                <m:ctrlPr>
                  <w:rPr>
                    <w:rFonts w:ascii="Cambria Math" w:hAnsi="Cambria Math"/>
                    <w:i/>
                  </w:rPr>
                </m:ctrlPr>
              </m:sSupPr>
              <m:e>
                <m:r>
                  <m:rPr>
                    <m:nor/>
                  </m:rPr>
                  <w:rPr>
                    <w:rFonts w:ascii="Cambria Math" w:hAnsi="Cambria Math"/>
                  </w:rPr>
                  <m:t>a</m:t>
                </m:r>
              </m:e>
              <m:sup>
                <m:r>
                  <m:rPr>
                    <m:nor/>
                  </m:rPr>
                  <w:rPr>
                    <w:rFonts w:ascii="Cambria Math" w:hAnsi="Cambria Math"/>
                  </w:rPr>
                  <m:t>'</m:t>
                </m:r>
              </m:sup>
            </m:sSup>
            <m:r>
              <m:rPr>
                <m:nor/>
              </m:rPr>
              <w:rPr>
                <w:rFonts w:ascii="Cambria Math" w:hAnsi="Cambria Math"/>
              </w:rPr>
              <m:t>-C</m:t>
            </m:r>
          </m:e>
        </m:d>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oMath>
      <w:r w:rsidR="009574C1" w:rsidRPr="009574C1">
        <w:rPr>
          <w:sz w:val="32"/>
          <w:szCs w:val="32"/>
        </w:rPr>
        <w:t>.</w:t>
      </w:r>
    </w:p>
    <w:p w14:paraId="5D7996BB" w14:textId="1FAFCBA1" w:rsidR="003E63AE" w:rsidRDefault="009574C1" w:rsidP="009574C1">
      <w:pPr>
        <w:pBdr>
          <w:top w:val="single" w:sz="4" w:space="1" w:color="auto"/>
          <w:left w:val="single" w:sz="4" w:space="4" w:color="auto"/>
          <w:bottom w:val="single" w:sz="4" w:space="1" w:color="auto"/>
          <w:right w:val="single" w:sz="4" w:space="4" w:color="auto"/>
        </w:pBdr>
      </w:pPr>
      <w:r>
        <w:t>Which becomes</w:t>
      </w:r>
    </w:p>
    <w:p w14:paraId="25DD4801" w14:textId="0E8930BB" w:rsidR="009574C1" w:rsidRDefault="00000000" w:rsidP="009574C1">
      <w:pPr>
        <w:pBdr>
          <w:top w:val="single" w:sz="4" w:space="1" w:color="auto"/>
          <w:left w:val="single" w:sz="4" w:space="4" w:color="auto"/>
          <w:bottom w:val="single" w:sz="4" w:space="1" w:color="auto"/>
          <w:right w:val="single" w:sz="4" w:space="4" w:color="auto"/>
        </w:pBdr>
        <w:spacing w:after="0"/>
        <w:rPr>
          <w:rFonts w:ascii="Arial" w:hAnsi="Arial" w:cs="Arial"/>
          <w:b/>
          <w:bCs/>
          <w:kern w:val="32"/>
          <w:sz w:val="32"/>
          <w:szCs w:val="32"/>
        </w:rPr>
      </w:pPr>
      <m:oMathPara>
        <m:oMath>
          <m:f>
            <m:fPr>
              <m:ctrlPr>
                <w:rPr>
                  <w:rFonts w:ascii="Cambria Math" w:hAnsi="Cambria Math"/>
                  <w:i/>
                </w:rPr>
              </m:ctrlPr>
            </m:fPr>
            <m:num>
              <m:r>
                <m:rPr>
                  <m:nor/>
                </m:rPr>
                <w:rPr>
                  <w:rFonts w:ascii="Cambria Math" w:hAnsi="Cambria Math"/>
                </w:rPr>
                <m:t>da'</m:t>
              </m:r>
            </m:num>
            <m:den>
              <m:r>
                <m:rPr>
                  <m:nor/>
                </m:rPr>
                <w:rPr>
                  <w:rFonts w:ascii="Cambria Math" w:hAnsi="Cambria Math"/>
                </w:rPr>
                <m:t>dt</m:t>
              </m:r>
            </m:den>
          </m:f>
          <m:r>
            <m:rPr>
              <m:nor/>
            </m:rPr>
            <w:rPr>
              <w:rFonts w:ascii="Cambria Math" w:hAnsi="Cambria Math"/>
            </w:rPr>
            <m:t>=-</m:t>
          </m:r>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r>
            <m:rPr>
              <m:nor/>
            </m:rPr>
            <w:rPr>
              <w:rFonts w:ascii="Cambria Math" w:hAnsi="Cambria Math"/>
            </w:rPr>
            <m:t>*</m:t>
          </m:r>
          <m:sSup>
            <m:sSupPr>
              <m:ctrlPr>
                <w:rPr>
                  <w:rFonts w:ascii="Cambria Math" w:hAnsi="Cambria Math"/>
                  <w:i/>
                </w:rPr>
              </m:ctrlPr>
            </m:sSupPr>
            <m:e>
              <m:r>
                <m:rPr>
                  <m:nor/>
                </m:rPr>
                <w:rPr>
                  <w:rFonts w:ascii="Cambria Math" w:hAnsi="Cambria Math"/>
                </w:rPr>
                <m:t>a</m:t>
              </m:r>
            </m:e>
            <m:sup>
              <m:r>
                <m:rPr>
                  <m:nor/>
                </m:rPr>
                <w:rPr>
                  <w:rFonts w:ascii="Cambria Math" w:hAnsi="Cambria Math"/>
                </w:rPr>
                <m:t>'</m:t>
              </m:r>
            </m:sup>
          </m:sSup>
          <m:r>
            <m:rPr>
              <m:nor/>
            </m:rPr>
            <w:rPr>
              <w:rFonts w:ascii="Cambria Math" w:hAnsi="Cambria Math"/>
            </w:rPr>
            <m:t>+</m:t>
          </m:r>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r>
            <m:rPr>
              <m:nor/>
            </m:rPr>
            <w:rPr>
              <w:rFonts w:ascii="Cambria Math" w:hAnsi="Cambria Math"/>
            </w:rPr>
            <m:t>C+</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oMath>
      </m:oMathPara>
    </w:p>
    <w:p w14:paraId="0B8980CC" w14:textId="77777777" w:rsidR="009574C1" w:rsidRDefault="009574C1" w:rsidP="009574C1">
      <w:pPr>
        <w:pBdr>
          <w:top w:val="single" w:sz="4" w:space="1" w:color="auto"/>
          <w:left w:val="single" w:sz="4" w:space="4" w:color="auto"/>
          <w:bottom w:val="single" w:sz="4" w:space="1" w:color="auto"/>
          <w:right w:val="single" w:sz="4" w:space="4" w:color="auto"/>
        </w:pBdr>
        <w:spacing w:after="0"/>
      </w:pPr>
    </w:p>
    <w:p w14:paraId="748C1176" w14:textId="6377F1F0" w:rsidR="009574C1" w:rsidRDefault="009574C1" w:rsidP="009574C1">
      <w:pPr>
        <w:pBdr>
          <w:top w:val="single" w:sz="4" w:space="1" w:color="auto"/>
          <w:left w:val="single" w:sz="4" w:space="4" w:color="auto"/>
          <w:bottom w:val="single" w:sz="4" w:space="1" w:color="auto"/>
          <w:right w:val="single" w:sz="4" w:space="4" w:color="auto"/>
        </w:pBdr>
        <w:spacing w:after="0"/>
      </w:pPr>
      <w:r>
        <w:t>The last two terms sum to zero if</w:t>
      </w:r>
    </w:p>
    <w:p w14:paraId="3A6BE503" w14:textId="386DE6EB" w:rsidR="009574C1" w:rsidRPr="005C649A" w:rsidRDefault="009574C1" w:rsidP="009574C1">
      <w:pPr>
        <w:pBdr>
          <w:top w:val="single" w:sz="4" w:space="1" w:color="auto"/>
          <w:left w:val="single" w:sz="4" w:space="4" w:color="auto"/>
          <w:bottom w:val="single" w:sz="4" w:space="1" w:color="auto"/>
          <w:right w:val="single" w:sz="4" w:space="4" w:color="auto"/>
        </w:pBdr>
        <w:spacing w:after="0"/>
        <w:rPr>
          <w:rFonts w:ascii="Arial" w:hAnsi="Arial" w:cs="Arial"/>
        </w:rPr>
      </w:pPr>
      <m:oMathPara>
        <m:oMath>
          <m:r>
            <m:rPr>
              <m:nor/>
            </m:rPr>
            <w:rPr>
              <w:rFonts w:ascii="Cambria Math" w:hAnsi="Cambria Math"/>
            </w:rPr>
            <m:t>C=-</m:t>
          </m:r>
          <m:f>
            <m:fPr>
              <m:ctrlPr>
                <w:rPr>
                  <w:rFonts w:ascii="Cambria Math" w:hAnsi="Cambria Math"/>
                  <w:i/>
                </w:rPr>
              </m:ctrlPr>
            </m:fPr>
            <m:num>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num>
            <m:den>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den>
          </m:f>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oMath>
      </m:oMathPara>
    </w:p>
    <w:p w14:paraId="2207FDC7" w14:textId="6F021541" w:rsidR="005C649A" w:rsidRPr="005C649A" w:rsidRDefault="005C649A" w:rsidP="009574C1">
      <w:pPr>
        <w:pBdr>
          <w:top w:val="single" w:sz="4" w:space="1" w:color="auto"/>
          <w:left w:val="single" w:sz="4" w:space="4" w:color="auto"/>
          <w:bottom w:val="single" w:sz="4" w:space="1" w:color="auto"/>
          <w:right w:val="single" w:sz="4" w:space="4" w:color="auto"/>
        </w:pBdr>
        <w:spacing w:after="0"/>
      </w:pPr>
      <w:r w:rsidRPr="005C649A">
        <w:t>Thus</w:t>
      </w:r>
      <w:r>
        <w:t>, for the equation above,</w:t>
      </w:r>
    </w:p>
    <w:p w14:paraId="24792AC9" w14:textId="6D88E40C" w:rsidR="005C649A" w:rsidRPr="009574C1" w:rsidRDefault="005C649A" w:rsidP="009574C1">
      <w:pPr>
        <w:pBdr>
          <w:top w:val="single" w:sz="4" w:space="1" w:color="auto"/>
          <w:left w:val="single" w:sz="4" w:space="4" w:color="auto"/>
          <w:bottom w:val="single" w:sz="4" w:space="1" w:color="auto"/>
          <w:right w:val="single" w:sz="4" w:space="4" w:color="auto"/>
        </w:pBdr>
        <w:spacing w:after="0"/>
        <w:rPr>
          <w:rFonts w:ascii="Arial" w:hAnsi="Arial" w:cs="Arial"/>
        </w:rPr>
      </w:pPr>
      <m:oMathPara>
        <m:oMath>
          <m:r>
            <m:rPr>
              <m:nor/>
            </m:rPr>
            <w:rPr>
              <w:rFonts w:ascii="Cambria Math" w:hAnsi="Cambria Math"/>
            </w:rPr>
            <m:t>a'=a-</m:t>
          </m:r>
          <m:f>
            <m:fPr>
              <m:ctrlPr>
                <w:rPr>
                  <w:rFonts w:ascii="Cambria Math" w:hAnsi="Cambria Math"/>
                  <w:i/>
                </w:rPr>
              </m:ctrlPr>
            </m:fPr>
            <m:num>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num>
            <m:den>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den>
          </m:f>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oMath>
      </m:oMathPara>
    </w:p>
    <w:p w14:paraId="0A2B2FD5" w14:textId="4B83AAAD" w:rsidR="009574C1" w:rsidRDefault="009574C1" w:rsidP="009574C1"/>
    <w:p w14:paraId="065A94E3" w14:textId="77777777" w:rsidR="00C06B0A" w:rsidRDefault="00C06B0A">
      <w:pPr>
        <w:spacing w:after="0"/>
        <w:rPr>
          <w:rFonts w:ascii="Arial" w:hAnsi="Arial" w:cs="Arial"/>
          <w:b/>
          <w:bCs/>
          <w:kern w:val="32"/>
          <w:sz w:val="32"/>
          <w:szCs w:val="32"/>
        </w:rPr>
      </w:pPr>
      <w:r>
        <w:br w:type="page"/>
      </w:r>
    </w:p>
    <w:p w14:paraId="3C8C11D6" w14:textId="2DA3F77F" w:rsidR="00762241" w:rsidRDefault="00762241">
      <w:pPr>
        <w:pStyle w:val="Heading1"/>
      </w:pPr>
      <w:r>
        <w:lastRenderedPageBreak/>
        <w:t>Binding – second order reaction:</w:t>
      </w:r>
    </w:p>
    <w:p w14:paraId="64952611" w14:textId="60DB7302" w:rsidR="00762241" w:rsidRDefault="003E63AE" w:rsidP="003E63AE">
      <w:pPr>
        <w:pStyle w:val="Equations"/>
      </w:pPr>
      <m:oMathPara>
        <m:oMath>
          <m:r>
            <w:rPr>
              <w:rFonts w:ascii="Cambria Math"/>
            </w:rPr>
            <m:t>A+B</m:t>
          </m:r>
          <m:m>
            <m:mPr>
              <m:mcs>
                <m:mc>
                  <m:mcPr>
                    <m:count m:val="1"/>
                    <m:mcJc m:val="center"/>
                  </m:mcPr>
                </m:mc>
              </m:mcs>
              <m:ctrlPr>
                <w:rPr>
                  <w:rFonts w:ascii="Cambria Math" w:hAnsi="Cambria Math"/>
                  <w:i/>
                </w:rPr>
              </m:ctrlPr>
            </m:mPr>
            <m:mr>
              <m:e>
                <m:groupChr>
                  <m:groupChrPr>
                    <m:chr m:val="→"/>
                    <m:vertJc m:val="bot"/>
                    <m:ctrlPr>
                      <w:rPr>
                        <w:rFonts w:ascii="Cambria Math" w:hAnsi="Cambria Math"/>
                        <w:i/>
                      </w:rPr>
                    </m:ctrlPr>
                  </m:groupChrPr>
                  <m:e>
                    <m:r>
                      <w:rPr>
                        <w:rFonts w:ascii="Cambria Math"/>
                        <w:i/>
                      </w:rPr>
                      <m:t> </m:t>
                    </m:r>
                    <m:sSub>
                      <m:sSubPr>
                        <m:ctrlPr>
                          <w:rPr>
                            <w:rFonts w:ascii="Cambria Math" w:hAnsi="Cambria Math"/>
                            <w:i/>
                          </w:rPr>
                        </m:ctrlPr>
                      </m:sSubPr>
                      <m:e>
                        <m:r>
                          <w:rPr>
                            <w:rFonts w:ascii="Cambria Math"/>
                          </w:rPr>
                          <m:t>k</m:t>
                        </m:r>
                      </m:e>
                      <m:sub>
                        <m:r>
                          <w:rPr>
                            <w:rFonts w:ascii="Cambria Math"/>
                          </w:rPr>
                          <m:t>1</m:t>
                        </m:r>
                      </m:sub>
                    </m:sSub>
                    <m:r>
                      <w:rPr>
                        <w:rFonts w:ascii="Cambria Math"/>
                        <w:i/>
                      </w:rPr>
                      <m:t> </m:t>
                    </m:r>
                  </m:e>
                </m:groupChr>
              </m:e>
            </m:mr>
            <m:mr>
              <m:e>
                <m:groupChr>
                  <m:groupChrPr>
                    <m:chr m:val="←"/>
                    <m:pos m:val="top"/>
                    <m:ctrlPr>
                      <w:rPr>
                        <w:rFonts w:ascii="Cambria Math" w:hAnsi="Cambria Math"/>
                        <w:i/>
                      </w:rPr>
                    </m:ctrlPr>
                  </m:groupChrPr>
                  <m:e>
                    <m:r>
                      <w:rPr>
                        <w:rFonts w:ascii="Cambria Math"/>
                        <w:i/>
                      </w:rPr>
                      <m:t> </m:t>
                    </m:r>
                    <m:sSub>
                      <m:sSubPr>
                        <m:ctrlPr>
                          <w:rPr>
                            <w:rFonts w:ascii="Cambria Math" w:hAnsi="Cambria Math"/>
                            <w:i/>
                          </w:rPr>
                        </m:ctrlPr>
                      </m:sSubPr>
                      <m:e>
                        <m:r>
                          <w:rPr>
                            <w:rFonts w:ascii="Cambria Math"/>
                          </w:rPr>
                          <m:t>k</m:t>
                        </m:r>
                      </m:e>
                      <m:sub>
                        <m:r>
                          <w:rPr>
                            <w:rFonts w:ascii="Cambria Math"/>
                          </w:rPr>
                          <m:t>-</m:t>
                        </m:r>
                        <m:r>
                          <w:rPr>
                            <w:rFonts w:ascii="Cambria Math"/>
                          </w:rPr>
                          <m:t>1</m:t>
                        </m:r>
                      </m:sub>
                    </m:sSub>
                    <m:r>
                      <w:rPr>
                        <w:rFonts w:ascii="Cambria Math"/>
                        <w:i/>
                      </w:rPr>
                      <m:t> </m:t>
                    </m:r>
                  </m:e>
                </m:groupChr>
              </m:e>
            </m:mr>
          </m:m>
          <m:r>
            <w:rPr>
              <w:rFonts w:ascii="Cambria Math"/>
            </w:rPr>
            <m:t>C</m:t>
          </m:r>
        </m:oMath>
      </m:oMathPara>
    </w:p>
    <w:p w14:paraId="48E24686" w14:textId="767F91D8" w:rsidR="00762241" w:rsidRDefault="00000000" w:rsidP="003E63AE">
      <w:pPr>
        <w:pStyle w:val="Equations"/>
      </w:pPr>
      <m:oMathPara>
        <m:oMath>
          <m:f>
            <m:fPr>
              <m:ctrlPr>
                <w:rPr>
                  <w:rFonts w:ascii="Cambria Math" w:hAnsi="Cambria Math"/>
                  <w:i/>
                </w:rPr>
              </m:ctrlPr>
            </m:fPr>
            <m:num>
              <m:r>
                <w:rPr>
                  <w:rFonts w:ascii="Cambria Math"/>
                </w:rPr>
                <m:t>da</m:t>
              </m:r>
            </m:num>
            <m:den>
              <m:r>
                <w:rPr>
                  <w:rFonts w:ascii="Cambria Math"/>
                </w:rPr>
                <m:t>dt</m:t>
              </m:r>
            </m:den>
          </m:f>
          <m:r>
            <w:rPr>
              <w:rFonts w:ascii="Cambria Math"/>
            </w:rPr>
            <m:t>=</m:t>
          </m:r>
          <m:r>
            <w:rPr>
              <w:rFonts w:ascii="Cambria Math"/>
            </w:rPr>
            <m:t>-</m:t>
          </m:r>
          <m:r>
            <w:rPr>
              <w:rFonts w:ascii="Cambria Math"/>
            </w:rPr>
            <m:t>ab</m:t>
          </m:r>
          <m:sSub>
            <m:sSubPr>
              <m:ctrlPr>
                <w:rPr>
                  <w:rFonts w:ascii="Cambria Math" w:hAnsi="Cambria Math"/>
                  <w:i/>
                </w:rPr>
              </m:ctrlPr>
            </m:sSubPr>
            <m:e>
              <m:r>
                <w:rPr>
                  <w:rFonts w:ascii="Cambria Math"/>
                </w:rPr>
                <m:t>k</m:t>
              </m:r>
            </m:e>
            <m:sub>
              <m:r>
                <w:rPr>
                  <w:rFonts w:ascii="Cambria Math"/>
                </w:rPr>
                <m:t>1</m:t>
              </m:r>
            </m:sub>
          </m:sSub>
          <m:r>
            <w:rPr>
              <w:rFonts w:ascii="Cambria Math"/>
            </w:rPr>
            <m:t>+c</m:t>
          </m:r>
          <m:sSub>
            <m:sSubPr>
              <m:ctrlPr>
                <w:rPr>
                  <w:rFonts w:ascii="Cambria Math" w:hAnsi="Cambria Math"/>
                  <w:i/>
                </w:rPr>
              </m:ctrlPr>
            </m:sSubPr>
            <m:e>
              <m:r>
                <w:rPr>
                  <w:rFonts w:ascii="Cambria Math"/>
                </w:rPr>
                <m:t>k</m:t>
              </m:r>
            </m:e>
            <m:sub>
              <m:r>
                <w:rPr>
                  <w:rFonts w:ascii="Cambria Math"/>
                </w:rPr>
                <m:t>-</m:t>
              </m:r>
              <m:r>
                <w:rPr>
                  <w:rFonts w:ascii="Cambria Math"/>
                </w:rPr>
                <m:t>1</m:t>
              </m:r>
            </m:sub>
          </m:sSub>
          <m:r>
            <m:rPr>
              <m:sty m:val="p"/>
            </m:rPr>
            <w:rPr>
              <w:rFonts w:ascii="Cambria Math"/>
            </w:rPr>
            <w:br/>
          </m:r>
        </m:oMath>
        <m:oMath>
          <m:f>
            <m:fPr>
              <m:ctrlPr>
                <w:rPr>
                  <w:rFonts w:ascii="Cambria Math" w:hAnsi="Cambria Math"/>
                  <w:i/>
                </w:rPr>
              </m:ctrlPr>
            </m:fPr>
            <m:num>
              <m:r>
                <w:rPr>
                  <w:rFonts w:ascii="Cambria Math"/>
                </w:rPr>
                <m:t>db</m:t>
              </m:r>
            </m:num>
            <m:den>
              <m:r>
                <w:rPr>
                  <w:rFonts w:ascii="Cambria Math"/>
                </w:rPr>
                <m:t>dt</m:t>
              </m:r>
            </m:den>
          </m:f>
          <m:r>
            <w:rPr>
              <w:rFonts w:ascii="Cambria Math"/>
            </w:rPr>
            <m:t>=</m:t>
          </m:r>
          <m:r>
            <w:rPr>
              <w:rFonts w:ascii="Cambria Math"/>
            </w:rPr>
            <m:t>-</m:t>
          </m:r>
          <m:r>
            <w:rPr>
              <w:rFonts w:ascii="Cambria Math"/>
            </w:rPr>
            <m:t>ab</m:t>
          </m:r>
          <m:sSub>
            <m:sSubPr>
              <m:ctrlPr>
                <w:rPr>
                  <w:rFonts w:ascii="Cambria Math" w:hAnsi="Cambria Math"/>
                  <w:i/>
                </w:rPr>
              </m:ctrlPr>
            </m:sSubPr>
            <m:e>
              <m:r>
                <w:rPr>
                  <w:rFonts w:ascii="Cambria Math"/>
                </w:rPr>
                <m:t>k</m:t>
              </m:r>
            </m:e>
            <m:sub>
              <m:r>
                <w:rPr>
                  <w:rFonts w:ascii="Cambria Math"/>
                </w:rPr>
                <m:t>1</m:t>
              </m:r>
            </m:sub>
          </m:sSub>
          <m:r>
            <w:rPr>
              <w:rFonts w:ascii="Cambria Math"/>
            </w:rPr>
            <m:t>+c</m:t>
          </m:r>
          <m:sSub>
            <m:sSubPr>
              <m:ctrlPr>
                <w:rPr>
                  <w:rFonts w:ascii="Cambria Math" w:hAnsi="Cambria Math"/>
                  <w:i/>
                </w:rPr>
              </m:ctrlPr>
            </m:sSubPr>
            <m:e>
              <m:r>
                <w:rPr>
                  <w:rFonts w:ascii="Cambria Math"/>
                </w:rPr>
                <m:t>k</m:t>
              </m:r>
            </m:e>
            <m:sub>
              <m:r>
                <w:rPr>
                  <w:rFonts w:ascii="Cambria Math"/>
                </w:rPr>
                <m:t>-</m:t>
              </m:r>
              <m:r>
                <w:rPr>
                  <w:rFonts w:ascii="Cambria Math"/>
                </w:rPr>
                <m:t>1</m:t>
              </m:r>
            </m:sub>
          </m:sSub>
          <m:r>
            <m:rPr>
              <m:sty m:val="p"/>
            </m:rPr>
            <w:rPr>
              <w:rFonts w:ascii="Cambria Math"/>
            </w:rPr>
            <w:br/>
          </m:r>
        </m:oMath>
        <m:oMath>
          <m:f>
            <m:fPr>
              <m:ctrlPr>
                <w:rPr>
                  <w:rFonts w:ascii="Cambria Math" w:hAnsi="Cambria Math"/>
                  <w:i/>
                </w:rPr>
              </m:ctrlPr>
            </m:fPr>
            <m:num>
              <m:r>
                <w:rPr>
                  <w:rFonts w:ascii="Cambria Math"/>
                </w:rPr>
                <m:t>dc</m:t>
              </m:r>
            </m:num>
            <m:den>
              <m:r>
                <w:rPr>
                  <w:rFonts w:ascii="Cambria Math"/>
                </w:rPr>
                <m:t>dt</m:t>
              </m:r>
            </m:den>
          </m:f>
          <m:r>
            <w:rPr>
              <w:rFonts w:ascii="Cambria Math"/>
            </w:rPr>
            <m:t>=+ab</m:t>
          </m:r>
          <m:sSub>
            <m:sSubPr>
              <m:ctrlPr>
                <w:rPr>
                  <w:rFonts w:ascii="Cambria Math" w:hAnsi="Cambria Math"/>
                  <w:i/>
                </w:rPr>
              </m:ctrlPr>
            </m:sSubPr>
            <m:e>
              <m:r>
                <w:rPr>
                  <w:rFonts w:ascii="Cambria Math"/>
                </w:rPr>
                <m:t>k</m:t>
              </m:r>
            </m:e>
            <m:sub>
              <m:r>
                <w:rPr>
                  <w:rFonts w:ascii="Cambria Math"/>
                </w:rPr>
                <m:t>1</m:t>
              </m:r>
            </m:sub>
          </m:sSub>
          <m:r>
            <w:rPr>
              <w:rFonts w:ascii="Cambria Math"/>
            </w:rPr>
            <m:t>-</m:t>
          </m:r>
          <m:r>
            <w:rPr>
              <w:rFonts w:ascii="Cambria Math"/>
            </w:rPr>
            <m:t>c</m:t>
          </m:r>
          <m:sSub>
            <m:sSubPr>
              <m:ctrlPr>
                <w:rPr>
                  <w:rFonts w:ascii="Cambria Math" w:hAnsi="Cambria Math"/>
                  <w:i/>
                </w:rPr>
              </m:ctrlPr>
            </m:sSubPr>
            <m:e>
              <m:r>
                <w:rPr>
                  <w:rFonts w:ascii="Cambria Math"/>
                </w:rPr>
                <m:t>k</m:t>
              </m:r>
            </m:e>
            <m:sub>
              <m:r>
                <w:rPr>
                  <w:rFonts w:ascii="Cambria Math"/>
                </w:rPr>
                <m:t>-</m:t>
              </m:r>
              <m:r>
                <w:rPr>
                  <w:rFonts w:ascii="Cambria Math"/>
                </w:rPr>
                <m:t>1</m:t>
              </m:r>
            </m:sub>
          </m:sSub>
        </m:oMath>
      </m:oMathPara>
    </w:p>
    <w:p w14:paraId="2BB84F2F" w14:textId="77777777" w:rsidR="00762241" w:rsidRDefault="009B5073" w:rsidP="009519A0">
      <w:pPr>
        <w:pStyle w:val="LectureNotesNormal"/>
        <w:spacing w:after="0"/>
      </w:pPr>
      <w:r>
        <w:t>This framework is one of the core ideas in cells signaling and molecular biology.  Some examples in which it occurs:</w:t>
      </w:r>
    </w:p>
    <w:p w14:paraId="58C28302" w14:textId="77777777" w:rsidR="009519A0" w:rsidRDefault="009B5073" w:rsidP="009519A0">
      <w:pPr>
        <w:pStyle w:val="LectureNotesNormal"/>
        <w:numPr>
          <w:ilvl w:val="0"/>
          <w:numId w:val="14"/>
        </w:numPr>
        <w:spacing w:after="0"/>
      </w:pPr>
      <w:r>
        <w:t>Protein protonation</w:t>
      </w:r>
      <w:r w:rsidR="009519A0">
        <w:t>; protonation of lysines, deprotonation of aspartic acid residues. These affect protein conformation, which is the key to activity. So, in this case, A is a residue, C is a protonated residue, B is a proton (we’ll come back to this concept later).</w:t>
      </w:r>
    </w:p>
    <w:p w14:paraId="3928C1C3" w14:textId="77777777" w:rsidR="009519A0" w:rsidRDefault="009519A0" w:rsidP="009519A0">
      <w:pPr>
        <w:pStyle w:val="LectureNotesNormal"/>
        <w:numPr>
          <w:ilvl w:val="0"/>
          <w:numId w:val="14"/>
        </w:numPr>
        <w:spacing w:after="0"/>
      </w:pPr>
      <w:r>
        <w:t>Buffers.  Reverse of protein protonation, in which we want to use salts to control presence of protons</w:t>
      </w:r>
      <w:r w:rsidRPr="009519A0">
        <w:t xml:space="preserve"> </w:t>
      </w:r>
    </w:p>
    <w:p w14:paraId="6B9E2E1A" w14:textId="77777777" w:rsidR="009519A0" w:rsidRDefault="009519A0" w:rsidP="009519A0">
      <w:pPr>
        <w:pStyle w:val="LectureNotesNormal"/>
        <w:numPr>
          <w:ilvl w:val="0"/>
          <w:numId w:val="14"/>
        </w:numPr>
        <w:spacing w:after="0"/>
      </w:pPr>
      <w:r>
        <w:t>Enzymes. Coming up</w:t>
      </w:r>
    </w:p>
    <w:p w14:paraId="2E5B9A9A" w14:textId="6AC546EC" w:rsidR="009519A0" w:rsidRDefault="009519A0">
      <w:pPr>
        <w:pStyle w:val="LectureNotesNormal"/>
      </w:pPr>
      <w:r>
        <w:t>Kinetics of this system are solvable, but rather complex</w:t>
      </w:r>
      <w:r w:rsidR="006A0626">
        <w:t>; a, b, and c are interdependent. If we simplify with respect to A, a</w:t>
      </w:r>
      <w:r w:rsidR="006A0626">
        <w:rPr>
          <w:vertAlign w:val="superscript"/>
        </w:rPr>
        <w:t>2</w:t>
      </w:r>
      <w:r w:rsidR="006A0626">
        <w:rPr>
          <w:vertAlign w:val="subscript"/>
        </w:rPr>
        <w:t xml:space="preserve"> </w:t>
      </w:r>
      <w:r w:rsidR="006A0626">
        <w:t>terms are introduced, greatly complicating the problem</w:t>
      </w:r>
      <w:r w:rsidR="004E759E">
        <w:t>.</w:t>
      </w:r>
    </w:p>
    <w:p w14:paraId="36295928" w14:textId="67AE8F51" w:rsidR="004E759E" w:rsidRDefault="004E759E">
      <w:pPr>
        <w:pStyle w:val="LectureNotesNormal"/>
      </w:pPr>
      <w:r>
        <w:t xml:space="preserve">Let’s simplify by considering B constant. For example, we seek to know how much of A is bound to B </w:t>
      </w:r>
      <w:r w:rsidR="005F373C">
        <w:t xml:space="preserve">(in other words, C) </w:t>
      </w:r>
      <w:r>
        <w:t>when B that is provided at some specific concentration. Another way of thinking of this, assume B is at much higher concentration than A, such that the deviations of A don’t modify B much.</w:t>
      </w:r>
    </w:p>
    <w:p w14:paraId="0B46C2DE" w14:textId="48E5E259" w:rsidR="00762241" w:rsidRDefault="00C031C8">
      <w:pPr>
        <w:pStyle w:val="LectureNotesNormal"/>
      </w:pPr>
      <w:r>
        <w:t>The molecule A is thus around in two forms, A and C.</w:t>
      </w:r>
    </w:p>
    <w:p w14:paraId="34AE659D" w14:textId="77777777" w:rsidR="00762241" w:rsidRDefault="006E66D2">
      <w:pPr>
        <w:pStyle w:val="Equations"/>
      </w:pPr>
      <m:oMathPara>
        <m:oMath>
          <m:r>
            <m:rPr>
              <m:nor/>
            </m:rPr>
            <w:rPr>
              <w:rFonts w:ascii="Cambria Math" w:hAnsi="Cambria Math"/>
            </w:rPr>
            <m:t>a + c</m:t>
          </m:r>
          <m:r>
            <w:rPr>
              <w:rFonts w:ascii="Cambria Math" w:hAnsi="Cambria Math"/>
            </w:rPr>
            <m:t>=</m:t>
          </m:r>
          <m:sSub>
            <m:sSubPr>
              <m:ctrlPr>
                <w:rPr>
                  <w:rFonts w:ascii="Cambria Math" w:hAnsi="Cambria Math"/>
                  <w:i/>
                </w:rPr>
              </m:ctrlPr>
            </m:sSubPr>
            <m:e>
              <m:r>
                <m:rPr>
                  <m:nor/>
                </m:rPr>
                <w:rPr>
                  <w:rFonts w:ascii="Cambria Math" w:hAnsi="Cambria Math"/>
                </w:rPr>
                <m:t>a</m:t>
              </m:r>
            </m:e>
            <m:sub>
              <m:r>
                <w:rPr>
                  <w:rFonts w:ascii="Cambria Math" w:hAnsi="Cambria Math"/>
                </w:rPr>
                <m:t>0</m:t>
              </m:r>
            </m:sub>
          </m:sSub>
        </m:oMath>
      </m:oMathPara>
    </w:p>
    <w:p w14:paraId="217CFCE5" w14:textId="77777777" w:rsidR="00762241" w:rsidRPr="006E66D2" w:rsidRDefault="006E66D2">
      <w:pPr>
        <w:pStyle w:val="Equationnote"/>
      </w:pPr>
      <w:r>
        <w:t>Now, substituting in a = a</w:t>
      </w:r>
      <w:r>
        <w:rPr>
          <w:vertAlign w:val="subscript"/>
        </w:rPr>
        <w:t>0</w:t>
      </w:r>
      <w:r>
        <w:t xml:space="preserve"> - c</w:t>
      </w:r>
    </w:p>
    <w:p w14:paraId="1056245E" w14:textId="3B0C3204" w:rsidR="006E66D2" w:rsidRPr="005F373C" w:rsidRDefault="00000000">
      <w:pPr>
        <w:pStyle w:val="Equationnote"/>
      </w:pPr>
      <m:oMathPara>
        <m:oMath>
          <m:f>
            <m:fPr>
              <m:ctrlPr>
                <w:rPr>
                  <w:rFonts w:ascii="Cambria Math" w:hAnsi="Cambria Math"/>
                  <w:i/>
                </w:rPr>
              </m:ctrlPr>
            </m:fPr>
            <m:num>
              <m:r>
                <m:rPr>
                  <m:nor/>
                </m:rPr>
                <w:rPr>
                  <w:rFonts w:ascii="Cambria Math" w:hAnsi="Cambria Math"/>
                </w:rPr>
                <m:t>dc</m:t>
              </m:r>
            </m:num>
            <m:den>
              <m:r>
                <m:rPr>
                  <m:nor/>
                </m:rPr>
                <w:rPr>
                  <w:rFonts w:ascii="Cambria Math" w:hAnsi="Cambria Math"/>
                </w:rPr>
                <m:t>dt</m:t>
              </m:r>
            </m:den>
          </m:f>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r>
                    <m:rPr>
                      <m:nor/>
                    </m:rPr>
                    <w:rPr>
                      <w:rFonts w:ascii="Cambria Math" w:hAnsi="Cambria Math"/>
                    </w:rPr>
                    <m:t>-c</m:t>
                  </m:r>
                </m:e>
              </m:d>
              <m:r>
                <m:rPr>
                  <m:nor/>
                </m:rPr>
                <w:rPr>
                  <w:rFonts w:ascii="Cambria Math" w:hAnsi="Cambria Math"/>
                </w:rPr>
                <m:t>*b</m:t>
              </m:r>
            </m:e>
          </m:d>
          <m:r>
            <m:rPr>
              <m:nor/>
            </m:rPr>
            <w:rPr>
              <w:rFonts w:ascii="Cambria Math" w:hAnsi="Cambria Math"/>
            </w:rPr>
            <m:t>-c</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oMath>
      </m:oMathPara>
    </w:p>
    <w:p w14:paraId="35AF661C" w14:textId="416D4FE9" w:rsidR="005F373C" w:rsidRDefault="005F373C" w:rsidP="005F373C">
      <w:pPr>
        <w:pStyle w:val="Equationnote"/>
      </w:pPr>
      <w:r>
        <w:t>Or, rearranged:</w:t>
      </w:r>
    </w:p>
    <w:p w14:paraId="199F7DC8" w14:textId="0EAE4731" w:rsidR="005F373C" w:rsidRPr="006E66D2" w:rsidRDefault="00000000" w:rsidP="005F373C">
      <w:pPr>
        <w:pStyle w:val="Equationnote"/>
      </w:pPr>
      <m:oMathPara>
        <m:oMath>
          <m:f>
            <m:fPr>
              <m:ctrlPr>
                <w:rPr>
                  <w:rFonts w:ascii="Cambria Math" w:hAnsi="Cambria Math"/>
                  <w:i/>
                </w:rPr>
              </m:ctrlPr>
            </m:fPr>
            <m:num>
              <m:r>
                <m:rPr>
                  <m:nor/>
                </m:rPr>
                <w:rPr>
                  <w:rFonts w:ascii="Cambria Math" w:hAnsi="Cambria Math"/>
                </w:rPr>
                <m:t>dc</m:t>
              </m:r>
            </m:num>
            <m:den>
              <m:r>
                <m:rPr>
                  <m:nor/>
                </m:rPr>
                <w:rPr>
                  <w:rFonts w:ascii="Cambria Math" w:hAnsi="Cambria Math"/>
                </w:rPr>
                <m:t>dt</m:t>
              </m:r>
            </m:den>
          </m:f>
          <m:r>
            <m:rPr>
              <m:nor/>
            </m:rPr>
            <w:rPr>
              <w:rFonts w:ascii="Cambria Math" w:hAnsi="Cambria Math"/>
            </w:rPr>
            <m:t>=-</m:t>
          </m:r>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iCs/>
                </w:rPr>
                <m:t>b+</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r>
            <m:rPr>
              <m:nor/>
            </m:rPr>
            <w:rPr>
              <w:rFonts w:ascii="Cambria Math" w:hAnsi="Cambria Math"/>
              <w:iCs/>
            </w:rPr>
            <m:t>c</m:t>
          </m:r>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b</m:t>
          </m:r>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oMath>
      </m:oMathPara>
    </w:p>
    <w:p w14:paraId="110B6B7B" w14:textId="3C3094EB" w:rsidR="005F373C" w:rsidRPr="005F373C" w:rsidRDefault="005F373C" w:rsidP="005F373C">
      <w:pPr>
        <w:pStyle w:val="Equationnote"/>
      </w:pPr>
      <w:r>
        <w:t>Following the isomerization reaction above, this becomes an exponential solution with time constant of 1/(k</w:t>
      </w:r>
      <w:r>
        <w:rPr>
          <w:vertAlign w:val="subscript"/>
        </w:rPr>
        <w:t>1</w:t>
      </w:r>
      <w:r>
        <w:t>b</w:t>
      </w:r>
      <w:r w:rsidR="00404033">
        <w:t>+</w:t>
      </w:r>
      <w:r>
        <w:t>k-</w:t>
      </w:r>
      <w:r>
        <w:rPr>
          <w:vertAlign w:val="subscript"/>
        </w:rPr>
        <w:t>1</w:t>
      </w:r>
      <w:r>
        <w:t>). So, a bit more complicated with b showing up in the equation. Let’s also look at the equilibrium condition, this time just setting the differential equation for C to zero.</w:t>
      </w:r>
    </w:p>
    <w:p w14:paraId="53BDDC33" w14:textId="15DC0B6F" w:rsidR="00762241" w:rsidRDefault="00762241" w:rsidP="005F373C">
      <w:pPr>
        <w:pStyle w:val="Equations"/>
        <w:jc w:val="left"/>
      </w:pPr>
    </w:p>
    <w:p w14:paraId="3C40CE86" w14:textId="150B95ED" w:rsidR="005F373C" w:rsidRPr="006E66D2" w:rsidRDefault="00000000" w:rsidP="005F373C">
      <w:pPr>
        <w:pStyle w:val="Equationnote"/>
        <w:rPr>
          <w:rFonts w:ascii="Cambria Math" w:hAnsi="Cambria Math"/>
          <w:oMath/>
        </w:rPr>
      </w:pPr>
      <m:oMathPara>
        <m:oMath>
          <m:f>
            <m:fPr>
              <m:ctrlPr>
                <w:rPr>
                  <w:rFonts w:ascii="Cambria Math" w:hAnsi="Cambria Math"/>
                  <w:i/>
                </w:rPr>
              </m:ctrlPr>
            </m:fPr>
            <m:num>
              <m:r>
                <m:rPr>
                  <m:nor/>
                </m:rPr>
                <w:rPr>
                  <w:rFonts w:ascii="Cambria Math" w:hAnsi="Cambria Math"/>
                </w:rPr>
                <m:t>dc</m:t>
              </m:r>
            </m:num>
            <m:den>
              <m:r>
                <m:rPr>
                  <m:nor/>
                </m:rPr>
                <w:rPr>
                  <w:rFonts w:ascii="Cambria Math" w:hAnsi="Cambria Math"/>
                </w:rPr>
                <m:t>dt</m:t>
              </m:r>
            </m:den>
          </m:f>
          <m:r>
            <m:rPr>
              <m:nor/>
            </m:rPr>
            <w:rPr>
              <w:rFonts w:ascii="Cambria Math" w:hAnsi="Cambria Math"/>
            </w:rPr>
            <m:t>=0 →-</m:t>
          </m:r>
          <m:d>
            <m:dPr>
              <m:ctrlPr>
                <w:rPr>
                  <w:rFonts w:ascii="Cambria Math" w:hAnsi="Cambria Math"/>
                  <w:i/>
                </w:rPr>
              </m:ctrlPr>
            </m:dPr>
            <m:e>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iCs/>
                </w:rPr>
                <m:t>b+</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e>
          </m:d>
          <m:r>
            <m:rPr>
              <m:nor/>
            </m:rPr>
            <w:rPr>
              <w:rFonts w:ascii="Cambria Math" w:hAnsi="Cambria Math"/>
              <w:iCs/>
            </w:rPr>
            <m:t>c</m:t>
          </m:r>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r>
            <m:rPr>
              <m:nor/>
            </m:rPr>
            <w:rPr>
              <w:rFonts w:ascii="Cambria Math" w:hAnsi="Cambria Math"/>
            </w:rPr>
            <m:t>b</m:t>
          </m:r>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r>
            <m:rPr>
              <m:nor/>
            </m:rPr>
            <w:rPr>
              <w:rFonts w:ascii="Cambria Math" w:hAnsi="Cambria Math"/>
            </w:rPr>
            <m:t>=0</m:t>
          </m:r>
        </m:oMath>
      </m:oMathPara>
    </w:p>
    <w:p w14:paraId="35B57741" w14:textId="77777777" w:rsidR="00762241" w:rsidRDefault="00762241">
      <w:pPr>
        <w:pStyle w:val="Equationnote"/>
      </w:pPr>
      <w:r>
        <w:t>and solve for C,</w:t>
      </w:r>
    </w:p>
    <w:p w14:paraId="0DACD394" w14:textId="77777777" w:rsidR="006E66D2" w:rsidRPr="004731D9" w:rsidRDefault="004731D9">
      <w:pPr>
        <w:pStyle w:val="Equations"/>
      </w:pPr>
      <m:oMathPara>
        <m:oMath>
          <m:r>
            <m:rPr>
              <m:nor/>
            </m:rPr>
            <w:rPr>
              <w:rFonts w:ascii="Cambria Math" w:hAnsi="Cambria Math"/>
            </w:rPr>
            <m:t>c=</m:t>
          </m:r>
          <m:sSub>
            <m:sSubPr>
              <m:ctrlPr>
                <w:rPr>
                  <w:rFonts w:ascii="Cambria Math" w:hAnsi="Cambria Math"/>
                  <w:i/>
                </w:rPr>
              </m:ctrlPr>
            </m:sSubPr>
            <m:e>
              <m:r>
                <m:rPr>
                  <m:nor/>
                </m:rPr>
                <w:rPr>
                  <w:rFonts w:ascii="Cambria Math" w:hAnsi="Cambria Math"/>
                </w:rPr>
                <m:t>a</m:t>
              </m:r>
            </m:e>
            <m:sub>
              <m:r>
                <m:rPr>
                  <m:nor/>
                </m:rPr>
                <w:rPr>
                  <w:rFonts w:ascii="Cambria Math" w:hAnsi="Cambria Math"/>
                </w:rPr>
                <m:t>0</m:t>
              </m:r>
            </m:sub>
          </m:sSub>
          <m:f>
            <m:fPr>
              <m:ctrlPr>
                <w:rPr>
                  <w:rFonts w:ascii="Cambria Math" w:hAnsi="Cambria Math"/>
                  <w:i/>
                </w:rPr>
              </m:ctrlPr>
            </m:fPr>
            <m:num>
              <m:r>
                <m:rPr>
                  <m:nor/>
                </m:rPr>
                <w:rPr>
                  <w:rFonts w:ascii="Cambria Math" w:hAnsi="Cambria Math"/>
                </w:rPr>
                <m:t>b</m:t>
              </m:r>
            </m:num>
            <m:den>
              <m:sSub>
                <m:sSubPr>
                  <m:ctrlPr>
                    <w:rPr>
                      <w:rFonts w:ascii="Cambria Math" w:hAnsi="Cambria Math"/>
                      <w:i/>
                    </w:rPr>
                  </m:ctrlPr>
                </m:sSubPr>
                <m:e>
                  <m:r>
                    <m:rPr>
                      <m:nor/>
                    </m:rPr>
                    <w:rPr>
                      <w:rFonts w:ascii="Cambria Math" w:hAnsi="Cambria Math"/>
                    </w:rPr>
                    <m:t>K</m:t>
                  </m:r>
                </m:e>
                <m:sub>
                  <m:r>
                    <m:rPr>
                      <m:nor/>
                    </m:rPr>
                    <w:rPr>
                      <w:rFonts w:ascii="Cambria Math" w:hAnsi="Cambria Math"/>
                    </w:rPr>
                    <m:t>eq</m:t>
                  </m:r>
                </m:sub>
              </m:sSub>
              <m:r>
                <m:rPr>
                  <m:nor/>
                </m:rPr>
                <w:rPr>
                  <w:rFonts w:ascii="Cambria Math" w:hAnsi="Cambria Math"/>
                </w:rPr>
                <m:t>+b</m:t>
              </m:r>
            </m:den>
          </m:f>
          <m:r>
            <m:rPr>
              <m:nor/>
            </m:rPr>
            <w:rPr>
              <w:rFonts w:ascii="Cambria Math" w:hAnsi="Cambria Math"/>
            </w:rPr>
            <m:t>;</m:t>
          </m:r>
          <m:sSub>
            <m:sSubPr>
              <m:ctrlPr>
                <w:rPr>
                  <w:rFonts w:ascii="Cambria Math" w:hAnsi="Cambria Math"/>
                  <w:i/>
                </w:rPr>
              </m:ctrlPr>
            </m:sSubPr>
            <m:e>
              <m:r>
                <m:rPr>
                  <m:nor/>
                </m:rPr>
                <w:rPr>
                  <w:rFonts w:ascii="Cambria Math" w:hAnsi="Cambria Math"/>
                </w:rPr>
                <m:t>K</m:t>
              </m:r>
            </m:e>
            <m:sub>
              <m:r>
                <m:rPr>
                  <m:nor/>
                </m:rPr>
                <w:rPr>
                  <w:rFonts w:ascii="Cambria Math" w:hAnsi="Cambria Math"/>
                </w:rPr>
                <m:t>eq</m:t>
              </m:r>
            </m:sub>
          </m:sSub>
          <m:r>
            <m:rPr>
              <m:nor/>
            </m:rPr>
            <w:rPr>
              <w:rFonts w:ascii="Cambria Math" w:hAnsi="Cambria Math"/>
            </w:rPr>
            <m:t>=</m:t>
          </m:r>
          <m:f>
            <m:fPr>
              <m:ctrlPr>
                <w:rPr>
                  <w:rFonts w:ascii="Cambria Math" w:hAnsi="Cambria Math"/>
                  <w:i/>
                </w:rPr>
              </m:ctrlPr>
            </m:fPr>
            <m:num>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num>
            <m:den>
              <m:sSub>
                <m:sSubPr>
                  <m:ctrlPr>
                    <w:rPr>
                      <w:rFonts w:ascii="Cambria Math" w:hAnsi="Cambria Math"/>
                      <w:i/>
                    </w:rPr>
                  </m:ctrlPr>
                </m:sSubPr>
                <m:e>
                  <m:r>
                    <m:rPr>
                      <m:nor/>
                    </m:rPr>
                    <w:rPr>
                      <w:rFonts w:ascii="Cambria Math" w:hAnsi="Cambria Math"/>
                    </w:rPr>
                    <m:t>k</m:t>
                  </m:r>
                </m:e>
                <m:sub>
                  <m:r>
                    <m:rPr>
                      <m:nor/>
                    </m:rPr>
                    <w:rPr>
                      <w:rFonts w:ascii="Cambria Math" w:hAnsi="Cambria Math"/>
                    </w:rPr>
                    <m:t>1</m:t>
                  </m:r>
                </m:sub>
              </m:sSub>
            </m:den>
          </m:f>
        </m:oMath>
      </m:oMathPara>
    </w:p>
    <w:p w14:paraId="3A3D9BE0" w14:textId="77777777" w:rsidR="004731D9" w:rsidRPr="004731D9" w:rsidRDefault="00000000">
      <w:pPr>
        <w:pStyle w:val="Equations"/>
        <w:rPr>
          <w:rFonts w:ascii="Cambria Math" w:hAnsi="Cambria Math"/>
          <w:oMath/>
        </w:rPr>
      </w:pPr>
      <m:oMathPara>
        <m:oMath>
          <m:d>
            <m:dPr>
              <m:begChr m:val="["/>
              <m:endChr m:val="]"/>
              <m:ctrlPr>
                <w:rPr>
                  <w:rFonts w:ascii="Cambria Math" w:hAnsi="Cambria Math"/>
                  <w:i/>
                </w:rPr>
              </m:ctrlPr>
            </m:dPr>
            <m:e>
              <m:r>
                <m:rPr>
                  <m:nor/>
                </m:rPr>
                <w:rPr>
                  <w:rFonts w:ascii="Cambria Math" w:hAnsi="Cambria Math"/>
                </w:rPr>
                <m:t>C</m:t>
              </m:r>
            </m:e>
          </m:d>
          <m:r>
            <m:rPr>
              <m:nor/>
            </m:rPr>
            <w:rPr>
              <w:rFonts w:ascii="Cambria Math" w:hAnsi="Cambria Math"/>
            </w:rPr>
            <m:t xml:space="preserve">= </m:t>
          </m:r>
          <m:sSub>
            <m:sSubPr>
              <m:ctrlPr>
                <w:rPr>
                  <w:rFonts w:ascii="Cambria Math" w:hAnsi="Cambria Math"/>
                  <w:i/>
                </w:rPr>
              </m:ctrlPr>
            </m:sSubPr>
            <m:e>
              <m:d>
                <m:dPr>
                  <m:begChr m:val="["/>
                  <m:endChr m:val="]"/>
                  <m:ctrlPr>
                    <w:rPr>
                      <w:rFonts w:ascii="Cambria Math" w:hAnsi="Cambria Math"/>
                      <w:i/>
                    </w:rPr>
                  </m:ctrlPr>
                </m:dPr>
                <m:e>
                  <m:r>
                    <m:rPr>
                      <m:nor/>
                    </m:rPr>
                    <w:rPr>
                      <w:rFonts w:ascii="Cambria Math" w:hAnsi="Cambria Math"/>
                    </w:rPr>
                    <m:t>A</m:t>
                  </m:r>
                </m:e>
              </m:d>
            </m:e>
            <m:sub>
              <m:r>
                <m:rPr>
                  <m:nor/>
                </m:rPr>
                <w:rPr>
                  <w:rFonts w:ascii="Cambria Math" w:hAnsi="Cambria Math"/>
                </w:rPr>
                <m:t>0</m:t>
              </m:r>
            </m:sub>
          </m:sSub>
          <m:f>
            <m:fPr>
              <m:ctrlPr>
                <w:rPr>
                  <w:rFonts w:ascii="Cambria Math" w:hAnsi="Cambria Math"/>
                  <w:i/>
                </w:rPr>
              </m:ctrlPr>
            </m:fPr>
            <m:num>
              <m:d>
                <m:dPr>
                  <m:begChr m:val="["/>
                  <m:endChr m:val="]"/>
                  <m:ctrlPr>
                    <w:rPr>
                      <w:rFonts w:ascii="Cambria Math" w:hAnsi="Cambria Math"/>
                      <w:i/>
                    </w:rPr>
                  </m:ctrlPr>
                </m:dPr>
                <m:e>
                  <m:r>
                    <m:rPr>
                      <m:nor/>
                    </m:rPr>
                    <w:rPr>
                      <w:rFonts w:ascii="Cambria Math" w:hAnsi="Cambria Math"/>
                    </w:rPr>
                    <m:t>B</m:t>
                  </m:r>
                </m:e>
              </m:d>
            </m:num>
            <m:den>
              <m:sSub>
                <m:sSubPr>
                  <m:ctrlPr>
                    <w:rPr>
                      <w:rFonts w:ascii="Cambria Math" w:hAnsi="Cambria Math"/>
                      <w:i/>
                    </w:rPr>
                  </m:ctrlPr>
                </m:sSubPr>
                <m:e>
                  <m:r>
                    <m:rPr>
                      <m:nor/>
                    </m:rPr>
                    <w:rPr>
                      <w:rFonts w:ascii="Cambria Math" w:hAnsi="Cambria Math"/>
                    </w:rPr>
                    <m:t>K</m:t>
                  </m:r>
                </m:e>
                <m:sub>
                  <m:r>
                    <m:rPr>
                      <m:nor/>
                    </m:rPr>
                    <w:rPr>
                      <w:rFonts w:ascii="Cambria Math" w:hAnsi="Cambria Math"/>
                    </w:rPr>
                    <m:t>eq</m:t>
                  </m:r>
                </m:sub>
              </m:sSub>
              <m:r>
                <m:rPr>
                  <m:nor/>
                </m:rPr>
                <w:rPr>
                  <w:rFonts w:ascii="Cambria Math" w:hAnsi="Cambria Math"/>
                </w:rPr>
                <m:t>+</m:t>
              </m:r>
              <m:d>
                <m:dPr>
                  <m:begChr m:val="["/>
                  <m:endChr m:val="]"/>
                  <m:ctrlPr>
                    <w:rPr>
                      <w:rFonts w:ascii="Cambria Math" w:hAnsi="Cambria Math"/>
                      <w:i/>
                    </w:rPr>
                  </m:ctrlPr>
                </m:dPr>
                <m:e>
                  <m:r>
                    <m:rPr>
                      <m:nor/>
                    </m:rPr>
                    <w:rPr>
                      <w:rFonts w:ascii="Cambria Math" w:hAnsi="Cambria Math"/>
                    </w:rPr>
                    <m:t>B</m:t>
                  </m:r>
                </m:e>
              </m:d>
            </m:den>
          </m:f>
        </m:oMath>
      </m:oMathPara>
    </w:p>
    <w:p w14:paraId="6891A24F" w14:textId="77777777" w:rsidR="00762241" w:rsidRDefault="00762241">
      <w:pPr>
        <w:pStyle w:val="Equations"/>
      </w:pPr>
    </w:p>
    <w:p w14:paraId="360CAAE8" w14:textId="77777777" w:rsidR="00762241" w:rsidRDefault="00762241">
      <w:pPr>
        <w:pStyle w:val="Equationnote"/>
      </w:pPr>
      <w:r>
        <w:lastRenderedPageBreak/>
        <w:t>and this looks like:</w:t>
      </w:r>
    </w:p>
    <w:p w14:paraId="1F0569F0" w14:textId="77777777" w:rsidR="00762241" w:rsidRDefault="009519A0">
      <w:pPr>
        <w:pStyle w:val="Equations"/>
      </w:pPr>
      <w:r>
        <w:object w:dxaOrig="7398" w:dyaOrig="5632" w14:anchorId="2B8F7EA4">
          <v:shape id="_x0000_i1029" type="#_x0000_t75" style="width:142.2pt;height:108.6pt" o:ole="" o:allowoverlap="f">
            <v:imagedata r:id="rId14" o:title=""/>
          </v:shape>
          <o:OLEObject Type="Embed" ProgID="Origin50.Graph" ShapeID="_x0000_i1029" DrawAspect="Content" ObjectID="_1787653804" r:id="rId15"/>
        </w:object>
      </w:r>
    </w:p>
    <w:p w14:paraId="2DBDE5FE" w14:textId="77777777" w:rsidR="00762241" w:rsidRDefault="00762241">
      <w:pPr>
        <w:pStyle w:val="Equationnote"/>
      </w:pPr>
      <w:r>
        <w:t>Things to note:</w:t>
      </w:r>
    </w:p>
    <w:p w14:paraId="692D17E3" w14:textId="77777777" w:rsidR="00762241" w:rsidRDefault="00762241">
      <w:pPr>
        <w:pStyle w:val="Equationnote"/>
        <w:numPr>
          <w:ilvl w:val="0"/>
          <w:numId w:val="4"/>
        </w:numPr>
      </w:pPr>
      <w:r>
        <w:t>[B]/K</w:t>
      </w:r>
      <w:r>
        <w:rPr>
          <w:vertAlign w:val="subscript"/>
        </w:rPr>
        <w:t>eq</w:t>
      </w:r>
      <w:r>
        <w:t>=1 -&gt; [C]/[A]</w:t>
      </w:r>
      <w:r>
        <w:rPr>
          <w:vertAlign w:val="subscript"/>
        </w:rPr>
        <w:t>0</w:t>
      </w:r>
      <w:r>
        <w:t>=0.5</w:t>
      </w:r>
    </w:p>
    <w:p w14:paraId="01FA5EC6" w14:textId="77777777" w:rsidR="00762241" w:rsidRDefault="00762241">
      <w:pPr>
        <w:pStyle w:val="Equationnote"/>
        <w:numPr>
          <w:ilvl w:val="0"/>
          <w:numId w:val="4"/>
        </w:numPr>
      </w:pPr>
      <w:r>
        <w:t>K</w:t>
      </w:r>
      <w:r>
        <w:rPr>
          <w:vertAlign w:val="subscript"/>
        </w:rPr>
        <w:t>eq</w:t>
      </w:r>
      <w:r>
        <w:t xml:space="preserve"> is called equilibrium constant, note that it is different than the Mass Action reaction constant.</w:t>
      </w:r>
    </w:p>
    <w:sectPr w:rsidR="0076224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8465A0B"/>
    <w:multiLevelType w:val="hybridMultilevel"/>
    <w:tmpl w:val="3E64DFE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256A1422"/>
    <w:multiLevelType w:val="hybridMultilevel"/>
    <w:tmpl w:val="FEA6B532"/>
    <w:lvl w:ilvl="0" w:tplc="C51AFA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DF6571"/>
    <w:multiLevelType w:val="hybridMultilevel"/>
    <w:tmpl w:val="3E64DFEE"/>
    <w:lvl w:ilvl="0" w:tplc="0409000F">
      <w:start w:val="1"/>
      <w:numFmt w:val="decimal"/>
      <w:lvlText w:val="%1."/>
      <w:lvlJc w:val="left"/>
      <w:pPr>
        <w:tabs>
          <w:tab w:val="num" w:pos="1800"/>
        </w:tabs>
        <w:ind w:left="1800" w:hanging="360"/>
      </w:p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363C4A9A"/>
    <w:multiLevelType w:val="hybridMultilevel"/>
    <w:tmpl w:val="8BC0C79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411504DC"/>
    <w:multiLevelType w:val="hybridMultilevel"/>
    <w:tmpl w:val="555CFF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572D41"/>
    <w:multiLevelType w:val="hybridMultilevel"/>
    <w:tmpl w:val="83DC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7A1A42"/>
    <w:multiLevelType w:val="hybridMultilevel"/>
    <w:tmpl w:val="2B861FD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59CF2190"/>
    <w:multiLevelType w:val="hybridMultilevel"/>
    <w:tmpl w:val="CAA21DB4"/>
    <w:lvl w:ilvl="0" w:tplc="04090011">
      <w:start w:val="1"/>
      <w:numFmt w:val="decimal"/>
      <w:lvlText w:val="%1)"/>
      <w:lvlJc w:val="left"/>
      <w:pPr>
        <w:tabs>
          <w:tab w:val="num" w:pos="720"/>
        </w:tabs>
        <w:ind w:left="720" w:hanging="360"/>
      </w:pPr>
      <w:rPr>
        <w:rFonts w:hint="default"/>
      </w:rPr>
    </w:lvl>
    <w:lvl w:ilvl="1" w:tplc="C51AFA1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1A478BF"/>
    <w:multiLevelType w:val="hybridMultilevel"/>
    <w:tmpl w:val="3E64DFE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7419"/>
    <w:multiLevelType w:val="hybridMultilevel"/>
    <w:tmpl w:val="8BC2F814"/>
    <w:lvl w:ilvl="0" w:tplc="C51AFA1C">
      <w:start w:val="1"/>
      <w:numFmt w:val="bullet"/>
      <w:lvlText w:val=""/>
      <w:lvlJc w:val="left"/>
      <w:pPr>
        <w:tabs>
          <w:tab w:val="num" w:pos="720"/>
        </w:tabs>
        <w:ind w:left="720" w:hanging="360"/>
      </w:pPr>
      <w:rPr>
        <w:rFonts w:ascii="Symbol" w:hAnsi="Symbol" w:hint="default"/>
      </w:rPr>
    </w:lvl>
    <w:lvl w:ilvl="1" w:tplc="C51AFA1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30902639">
    <w:abstractNumId w:val="1"/>
  </w:num>
  <w:num w:numId="2" w16cid:durableId="2002615967">
    <w:abstractNumId w:val="13"/>
  </w:num>
  <w:num w:numId="3" w16cid:durableId="338387807">
    <w:abstractNumId w:val="0"/>
  </w:num>
  <w:num w:numId="4" w16cid:durableId="130631978">
    <w:abstractNumId w:val="2"/>
  </w:num>
  <w:num w:numId="5" w16cid:durableId="1627857324">
    <w:abstractNumId w:val="5"/>
  </w:num>
  <w:num w:numId="6" w16cid:durableId="1314413961">
    <w:abstractNumId w:val="3"/>
  </w:num>
  <w:num w:numId="7" w16cid:durableId="1697077826">
    <w:abstractNumId w:val="6"/>
  </w:num>
  <w:num w:numId="8" w16cid:durableId="1959094534">
    <w:abstractNumId w:val="12"/>
  </w:num>
  <w:num w:numId="9" w16cid:durableId="804355616">
    <w:abstractNumId w:val="7"/>
  </w:num>
  <w:num w:numId="10" w16cid:durableId="5256758">
    <w:abstractNumId w:val="10"/>
  </w:num>
  <w:num w:numId="11" w16cid:durableId="1438132885">
    <w:abstractNumId w:val="8"/>
  </w:num>
  <w:num w:numId="12" w16cid:durableId="1741977424">
    <w:abstractNumId w:val="11"/>
  </w:num>
  <w:num w:numId="13" w16cid:durableId="507210915">
    <w:abstractNumId w:val="14"/>
  </w:num>
  <w:num w:numId="14" w16cid:durableId="1356731325">
    <w:abstractNumId w:val="4"/>
  </w:num>
  <w:num w:numId="15" w16cid:durableId="17723189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90D"/>
    <w:rsid w:val="00027A39"/>
    <w:rsid w:val="0004061D"/>
    <w:rsid w:val="00095E00"/>
    <w:rsid w:val="001B71BC"/>
    <w:rsid w:val="001E0DFA"/>
    <w:rsid w:val="001E72BB"/>
    <w:rsid w:val="002570D1"/>
    <w:rsid w:val="002A17D3"/>
    <w:rsid w:val="002E3D99"/>
    <w:rsid w:val="003E63AE"/>
    <w:rsid w:val="00404033"/>
    <w:rsid w:val="00447AD3"/>
    <w:rsid w:val="004731D9"/>
    <w:rsid w:val="00482954"/>
    <w:rsid w:val="00492D10"/>
    <w:rsid w:val="004E759E"/>
    <w:rsid w:val="00511676"/>
    <w:rsid w:val="00512E18"/>
    <w:rsid w:val="005C1896"/>
    <w:rsid w:val="005C649A"/>
    <w:rsid w:val="005F373C"/>
    <w:rsid w:val="00640557"/>
    <w:rsid w:val="00643BE7"/>
    <w:rsid w:val="00644895"/>
    <w:rsid w:val="0067290D"/>
    <w:rsid w:val="006A0626"/>
    <w:rsid w:val="006B784F"/>
    <w:rsid w:val="006E66D2"/>
    <w:rsid w:val="00723FFE"/>
    <w:rsid w:val="00743287"/>
    <w:rsid w:val="00762241"/>
    <w:rsid w:val="0079319A"/>
    <w:rsid w:val="007A2666"/>
    <w:rsid w:val="007F134B"/>
    <w:rsid w:val="00824825"/>
    <w:rsid w:val="009519A0"/>
    <w:rsid w:val="009574C1"/>
    <w:rsid w:val="009B5073"/>
    <w:rsid w:val="009B5443"/>
    <w:rsid w:val="00A9665D"/>
    <w:rsid w:val="00AC49BC"/>
    <w:rsid w:val="00B06BEC"/>
    <w:rsid w:val="00B90A4C"/>
    <w:rsid w:val="00BB64DF"/>
    <w:rsid w:val="00C031C8"/>
    <w:rsid w:val="00C06B0A"/>
    <w:rsid w:val="00C62FA9"/>
    <w:rsid w:val="00CD17FE"/>
    <w:rsid w:val="00D15990"/>
    <w:rsid w:val="00D30A61"/>
    <w:rsid w:val="00D46CE0"/>
    <w:rsid w:val="00D80F3B"/>
    <w:rsid w:val="00E3306C"/>
    <w:rsid w:val="00E56F04"/>
    <w:rsid w:val="00F365AC"/>
    <w:rsid w:val="00F8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6E94E"/>
  <w15:docId w15:val="{337A4A92-40FF-4ED2-8875-9E3900F48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customStyle="1" w:styleId="Answer">
    <w:name w:val="Answer"/>
    <w:basedOn w:val="LectureNotesNormal"/>
    <w:next w:val="LectureNotesNormal"/>
    <w:rsid w:val="0067290D"/>
    <w:pPr>
      <w:ind w:firstLine="0"/>
      <w:jc w:val="center"/>
    </w:pPr>
    <w:rPr>
      <w:rFonts w:ascii="Arial" w:hAnsi="Arial"/>
      <w:b/>
      <w:i/>
      <w:color w:val="FF0000"/>
    </w:rPr>
  </w:style>
  <w:style w:type="paragraph" w:styleId="NormalWeb">
    <w:name w:val="Normal (Web)"/>
    <w:basedOn w:val="Normal"/>
    <w:rsid w:val="0067290D"/>
    <w:pPr>
      <w:spacing w:before="100" w:beforeAutospacing="1" w:after="100" w:afterAutospacing="1"/>
    </w:pPr>
    <w:rPr>
      <w:rFonts w:ascii="Arial Unicode MS" w:hAnsi="Arial Unicode MS"/>
    </w:rPr>
  </w:style>
  <w:style w:type="paragraph" w:styleId="BalloonText">
    <w:name w:val="Balloon Text"/>
    <w:basedOn w:val="Normal"/>
    <w:link w:val="BalloonTextChar"/>
    <w:rsid w:val="001B71BC"/>
    <w:pPr>
      <w:spacing w:after="0"/>
    </w:pPr>
    <w:rPr>
      <w:rFonts w:ascii="Tahoma" w:hAnsi="Tahoma" w:cs="Tahoma"/>
      <w:sz w:val="16"/>
      <w:szCs w:val="16"/>
    </w:rPr>
  </w:style>
  <w:style w:type="character" w:customStyle="1" w:styleId="BalloonTextChar">
    <w:name w:val="Balloon Text Char"/>
    <w:basedOn w:val="DefaultParagraphFont"/>
    <w:link w:val="BalloonText"/>
    <w:rsid w:val="001B71BC"/>
    <w:rPr>
      <w:rFonts w:ascii="Tahoma" w:hAnsi="Tahoma" w:cs="Tahoma"/>
      <w:sz w:val="16"/>
      <w:szCs w:val="16"/>
    </w:rPr>
  </w:style>
  <w:style w:type="character" w:styleId="PlaceholderText">
    <w:name w:val="Placeholder Text"/>
    <w:basedOn w:val="DefaultParagraphFont"/>
    <w:uiPriority w:val="99"/>
    <w:semiHidden/>
    <w:rsid w:val="006E66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wmf"/><Relationship Id="rId15" Type="http://schemas.openxmlformats.org/officeDocument/2006/relationships/oleObject" Target="embeddings/oleObject5.bin"/><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To:</vt:lpstr>
    </vt:vector>
  </TitlesOfParts>
  <Company>Columbia University</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Barclay Morrison III</dc:creator>
  <cp:lastModifiedBy>Kam, Lance C.</cp:lastModifiedBy>
  <cp:revision>7</cp:revision>
  <cp:lastPrinted>2010-09-13T12:45:00Z</cp:lastPrinted>
  <dcterms:created xsi:type="dcterms:W3CDTF">2022-09-08T05:00:00Z</dcterms:created>
  <dcterms:modified xsi:type="dcterms:W3CDTF">2024-09-12T17:44:00Z</dcterms:modified>
</cp:coreProperties>
</file>